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01" w:rsidRPr="00544301" w:rsidRDefault="00544301" w:rsidP="00544301">
      <w:pPr>
        <w:shd w:val="clear" w:color="auto" w:fill="FFFFFF"/>
        <w:spacing w:after="0" w:line="276" w:lineRule="auto"/>
        <w:jc w:val="both"/>
        <w:textAlignment w:val="baseline"/>
        <w:outlineLvl w:val="0"/>
        <w:rPr>
          <w:rFonts w:ascii="Times New Roman" w:eastAsia="Times New Roman" w:hAnsi="Times New Roman" w:cs="Times New Roman"/>
          <w:b/>
          <w:bCs/>
          <w:color w:val="2D2D2D"/>
          <w:spacing w:val="2"/>
          <w:kern w:val="36"/>
          <w:sz w:val="28"/>
          <w:szCs w:val="28"/>
          <w:lang w:eastAsia="ru-RU"/>
        </w:rPr>
      </w:pPr>
      <w:bookmarkStart w:id="0" w:name="_GoBack"/>
      <w:bookmarkEnd w:id="0"/>
      <w:r w:rsidRPr="00544301">
        <w:rPr>
          <w:rFonts w:ascii="Times New Roman" w:eastAsia="Times New Roman" w:hAnsi="Times New Roman" w:cs="Times New Roman"/>
          <w:b/>
          <w:bCs/>
          <w:color w:val="2D2D2D"/>
          <w:spacing w:val="2"/>
          <w:kern w:val="36"/>
          <w:sz w:val="28"/>
          <w:szCs w:val="28"/>
          <w:lang w:eastAsia="ru-RU"/>
        </w:rPr>
        <w:t>ГОСТ Р 7.0.20-2014 СИБИД. Библиотечная статистика: показатели и единицы исчисления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br/>
        <w:t>ГОСТ Р 7.0.20-2014</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Группа Т62</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b/>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     </w:t>
      </w:r>
      <w:r w:rsidRPr="00544301">
        <w:rPr>
          <w:rFonts w:ascii="Times New Roman" w:eastAsia="Times New Roman" w:hAnsi="Times New Roman" w:cs="Times New Roman"/>
          <w:color w:val="3C3C3C"/>
          <w:spacing w:val="2"/>
          <w:sz w:val="28"/>
          <w:szCs w:val="28"/>
          <w:lang w:eastAsia="ru-RU"/>
        </w:rPr>
        <w:br/>
      </w:r>
      <w:r w:rsidRPr="00544301">
        <w:rPr>
          <w:rFonts w:ascii="Times New Roman" w:eastAsia="Times New Roman" w:hAnsi="Times New Roman" w:cs="Times New Roman"/>
          <w:color w:val="3C3C3C"/>
          <w:spacing w:val="2"/>
          <w:sz w:val="28"/>
          <w:szCs w:val="28"/>
          <w:lang w:eastAsia="ru-RU"/>
        </w:rPr>
        <w:br/>
      </w:r>
      <w:r w:rsidRPr="00544301">
        <w:rPr>
          <w:rFonts w:ascii="Times New Roman" w:eastAsia="Times New Roman" w:hAnsi="Times New Roman" w:cs="Times New Roman"/>
          <w:b/>
          <w:color w:val="3C3C3C"/>
          <w:spacing w:val="2"/>
          <w:sz w:val="28"/>
          <w:szCs w:val="28"/>
          <w:lang w:eastAsia="ru-RU"/>
        </w:rPr>
        <w:t>НАЦИОНАЛЬНЫЙ СТАНДАРТ РОССИЙСКОЙ ФЕДЕРАЦИИ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b/>
          <w:color w:val="3C3C3C"/>
          <w:spacing w:val="2"/>
          <w:sz w:val="28"/>
          <w:szCs w:val="28"/>
          <w:lang w:eastAsia="ru-RU"/>
        </w:rPr>
      </w:pPr>
      <w:r w:rsidRPr="00544301">
        <w:rPr>
          <w:rFonts w:ascii="Times New Roman" w:eastAsia="Times New Roman" w:hAnsi="Times New Roman" w:cs="Times New Roman"/>
          <w:b/>
          <w:color w:val="3C3C3C"/>
          <w:spacing w:val="2"/>
          <w:sz w:val="28"/>
          <w:szCs w:val="28"/>
          <w:lang w:eastAsia="ru-RU"/>
        </w:rPr>
        <w:t>Система стандартов по информации, библиотечному и издательскому делу </w:t>
      </w:r>
    </w:p>
    <w:p w:rsidR="00544301" w:rsidRPr="00544301" w:rsidRDefault="00544301" w:rsidP="00544301">
      <w:pPr>
        <w:shd w:val="clear" w:color="auto" w:fill="FFFFFF"/>
        <w:spacing w:before="150" w:after="75" w:line="276" w:lineRule="auto"/>
        <w:jc w:val="both"/>
        <w:textAlignment w:val="baseline"/>
        <w:rPr>
          <w:rFonts w:ascii="Times New Roman" w:eastAsia="Times New Roman" w:hAnsi="Times New Roman" w:cs="Times New Roman"/>
          <w:b/>
          <w:color w:val="3C3C3C"/>
          <w:spacing w:val="2"/>
          <w:sz w:val="28"/>
          <w:szCs w:val="28"/>
          <w:lang w:eastAsia="ru-RU"/>
        </w:rPr>
      </w:pPr>
      <w:r w:rsidRPr="00544301">
        <w:rPr>
          <w:rFonts w:ascii="Times New Roman" w:eastAsia="Times New Roman" w:hAnsi="Times New Roman" w:cs="Times New Roman"/>
          <w:b/>
          <w:color w:val="3C3C3C"/>
          <w:spacing w:val="2"/>
          <w:sz w:val="28"/>
          <w:szCs w:val="28"/>
          <w:lang w:eastAsia="ru-RU"/>
        </w:rPr>
        <w:t>БИБЛИОТЕЧНАЯ СТАТИСТИКА: ПОКАЗАТЕЛИ И ЕДИНИЦЫ ИСЧИСЛЕНИЯ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     </w:t>
      </w:r>
      <w:r w:rsidRPr="00C83A86">
        <w:rPr>
          <w:rFonts w:ascii="Times New Roman" w:eastAsia="Times New Roman" w:hAnsi="Times New Roman" w:cs="Times New Roman"/>
          <w:color w:val="3C3C3C"/>
          <w:spacing w:val="2"/>
          <w:sz w:val="28"/>
          <w:szCs w:val="28"/>
          <w:lang w:val="en-US" w:eastAsia="ru-RU"/>
        </w:rPr>
        <w:br/>
      </w:r>
      <w:r w:rsidRPr="00544301">
        <w:rPr>
          <w:rFonts w:ascii="Times New Roman" w:eastAsia="Times New Roman" w:hAnsi="Times New Roman" w:cs="Times New Roman"/>
          <w:color w:val="3C3C3C"/>
          <w:spacing w:val="2"/>
          <w:sz w:val="28"/>
          <w:szCs w:val="28"/>
          <w:lang w:val="en-US" w:eastAsia="ru-RU"/>
        </w:rPr>
        <w:t xml:space="preserve">System of standards on information, librarianship and publishing. </w:t>
      </w:r>
      <w:proofErr w:type="spellStart"/>
      <w:r w:rsidRPr="00544301">
        <w:rPr>
          <w:rFonts w:ascii="Times New Roman" w:eastAsia="Times New Roman" w:hAnsi="Times New Roman" w:cs="Times New Roman"/>
          <w:color w:val="3C3C3C"/>
          <w:spacing w:val="2"/>
          <w:sz w:val="28"/>
          <w:szCs w:val="28"/>
          <w:lang w:eastAsia="ru-RU"/>
        </w:rPr>
        <w:t>Library</w:t>
      </w:r>
      <w:proofErr w:type="spellEnd"/>
      <w:r w:rsidRPr="00544301">
        <w:rPr>
          <w:rFonts w:ascii="Times New Roman" w:eastAsia="Times New Roman" w:hAnsi="Times New Roman" w:cs="Times New Roman"/>
          <w:color w:val="3C3C3C"/>
          <w:spacing w:val="2"/>
          <w:sz w:val="28"/>
          <w:szCs w:val="28"/>
          <w:lang w:eastAsia="ru-RU"/>
        </w:rPr>
        <w:t xml:space="preserve"> </w:t>
      </w:r>
      <w:proofErr w:type="spellStart"/>
      <w:r w:rsidRPr="00544301">
        <w:rPr>
          <w:rFonts w:ascii="Times New Roman" w:eastAsia="Times New Roman" w:hAnsi="Times New Roman" w:cs="Times New Roman"/>
          <w:color w:val="3C3C3C"/>
          <w:spacing w:val="2"/>
          <w:sz w:val="28"/>
          <w:szCs w:val="28"/>
          <w:lang w:eastAsia="ru-RU"/>
        </w:rPr>
        <w:t>statistics</w:t>
      </w:r>
      <w:proofErr w:type="spellEnd"/>
      <w:r w:rsidRPr="00544301">
        <w:rPr>
          <w:rFonts w:ascii="Times New Roman" w:eastAsia="Times New Roman" w:hAnsi="Times New Roman" w:cs="Times New Roman"/>
          <w:color w:val="3C3C3C"/>
          <w:spacing w:val="2"/>
          <w:sz w:val="28"/>
          <w:szCs w:val="28"/>
          <w:lang w:eastAsia="ru-RU"/>
        </w:rPr>
        <w:t xml:space="preserve">: </w:t>
      </w:r>
      <w:proofErr w:type="spellStart"/>
      <w:r w:rsidRPr="00544301">
        <w:rPr>
          <w:rFonts w:ascii="Times New Roman" w:eastAsia="Times New Roman" w:hAnsi="Times New Roman" w:cs="Times New Roman"/>
          <w:color w:val="3C3C3C"/>
          <w:spacing w:val="2"/>
          <w:sz w:val="28"/>
          <w:szCs w:val="28"/>
          <w:lang w:eastAsia="ru-RU"/>
        </w:rPr>
        <w:t>indicators</w:t>
      </w:r>
      <w:proofErr w:type="spellEnd"/>
      <w:r w:rsidRPr="00544301">
        <w:rPr>
          <w:rFonts w:ascii="Times New Roman" w:eastAsia="Times New Roman" w:hAnsi="Times New Roman" w:cs="Times New Roman"/>
          <w:color w:val="3C3C3C"/>
          <w:spacing w:val="2"/>
          <w:sz w:val="28"/>
          <w:szCs w:val="28"/>
          <w:lang w:eastAsia="ru-RU"/>
        </w:rPr>
        <w:t xml:space="preserve"> </w:t>
      </w:r>
      <w:proofErr w:type="spellStart"/>
      <w:r w:rsidRPr="00544301">
        <w:rPr>
          <w:rFonts w:ascii="Times New Roman" w:eastAsia="Times New Roman" w:hAnsi="Times New Roman" w:cs="Times New Roman"/>
          <w:color w:val="3C3C3C"/>
          <w:spacing w:val="2"/>
          <w:sz w:val="28"/>
          <w:szCs w:val="28"/>
          <w:lang w:eastAsia="ru-RU"/>
        </w:rPr>
        <w:t>and</w:t>
      </w:r>
      <w:proofErr w:type="spellEnd"/>
      <w:r w:rsidRPr="00544301">
        <w:rPr>
          <w:rFonts w:ascii="Times New Roman" w:eastAsia="Times New Roman" w:hAnsi="Times New Roman" w:cs="Times New Roman"/>
          <w:color w:val="3C3C3C"/>
          <w:spacing w:val="2"/>
          <w:sz w:val="28"/>
          <w:szCs w:val="28"/>
          <w:lang w:eastAsia="ru-RU"/>
        </w:rPr>
        <w:t xml:space="preserve"> </w:t>
      </w:r>
      <w:proofErr w:type="spellStart"/>
      <w:r w:rsidRPr="00544301">
        <w:rPr>
          <w:rFonts w:ascii="Times New Roman" w:eastAsia="Times New Roman" w:hAnsi="Times New Roman" w:cs="Times New Roman"/>
          <w:color w:val="3C3C3C"/>
          <w:spacing w:val="2"/>
          <w:sz w:val="28"/>
          <w:szCs w:val="28"/>
          <w:lang w:eastAsia="ru-RU"/>
        </w:rPr>
        <w:t>numeration</w:t>
      </w:r>
      <w:proofErr w:type="spellEnd"/>
      <w:r w:rsidRPr="00544301">
        <w:rPr>
          <w:rFonts w:ascii="Times New Roman" w:eastAsia="Times New Roman" w:hAnsi="Times New Roman" w:cs="Times New Roman"/>
          <w:color w:val="3C3C3C"/>
          <w:spacing w:val="2"/>
          <w:sz w:val="28"/>
          <w:szCs w:val="28"/>
          <w:lang w:eastAsia="ru-RU"/>
        </w:rPr>
        <w:t xml:space="preserve"> </w:t>
      </w:r>
      <w:proofErr w:type="spellStart"/>
      <w:r w:rsidRPr="00544301">
        <w:rPr>
          <w:rFonts w:ascii="Times New Roman" w:eastAsia="Times New Roman" w:hAnsi="Times New Roman" w:cs="Times New Roman"/>
          <w:color w:val="3C3C3C"/>
          <w:spacing w:val="2"/>
          <w:sz w:val="28"/>
          <w:szCs w:val="28"/>
          <w:lang w:eastAsia="ru-RU"/>
        </w:rPr>
        <w:t>units</w:t>
      </w:r>
      <w:proofErr w:type="spellEnd"/>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ОКС 01.140.30</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Дата введения 2015-01-01</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     </w:t>
      </w:r>
      <w:r w:rsidRPr="00544301">
        <w:rPr>
          <w:rFonts w:ascii="Times New Roman" w:eastAsia="Times New Roman" w:hAnsi="Times New Roman" w:cs="Times New Roman"/>
          <w:color w:val="3C3C3C"/>
          <w:spacing w:val="2"/>
          <w:sz w:val="28"/>
          <w:szCs w:val="28"/>
          <w:lang w:eastAsia="ru-RU"/>
        </w:rPr>
        <w:br/>
        <w:t>     </w:t>
      </w:r>
      <w:r w:rsidRPr="00544301">
        <w:rPr>
          <w:rFonts w:ascii="Times New Roman" w:eastAsia="Times New Roman" w:hAnsi="Times New Roman" w:cs="Times New Roman"/>
          <w:color w:val="3C3C3C"/>
          <w:spacing w:val="2"/>
          <w:sz w:val="28"/>
          <w:szCs w:val="28"/>
          <w:lang w:eastAsia="ru-RU"/>
        </w:rPr>
        <w:br/>
        <w:t>Предисловие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 РАЗРАБОТАН Федеральным государственным бюджетным учреждением "Российская государственная библиотека" (РГБ)</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2 ВНЕСЕН Техническим комитетом по стандартизации ТК 191 "Научно-техническая информация, библиотечное и издательское дело"</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 УТВЕРЖДЕН И ВВЕДЕН В ДЕЙСТВИЕ </w:t>
      </w:r>
      <w:hyperlink r:id="rId4" w:history="1">
        <w:r w:rsidRPr="00544301">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21 октября 2014 г. N 1367-ст</w:t>
        </w:r>
      </w:hyperlink>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4 ВВЕДЕН ВПЕРВЫЕ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i/>
          <w:iCs/>
          <w:color w:val="2D2D2D"/>
          <w:spacing w:val="2"/>
          <w:sz w:val="28"/>
          <w:szCs w:val="28"/>
          <w:lang w:eastAsia="ru-RU"/>
        </w:rPr>
        <w:t>Правила применения настоящего стандарта установлены в </w:t>
      </w:r>
      <w:hyperlink r:id="rId5" w:history="1">
        <w:r w:rsidRPr="00544301">
          <w:rPr>
            <w:rFonts w:ascii="Times New Roman" w:eastAsia="Times New Roman" w:hAnsi="Times New Roman" w:cs="Times New Roman"/>
            <w:color w:val="00466E"/>
            <w:spacing w:val="2"/>
            <w:sz w:val="28"/>
            <w:szCs w:val="28"/>
            <w:u w:val="single"/>
            <w:lang w:eastAsia="ru-RU"/>
          </w:rPr>
          <w:t>ГОСТ Р 1.0-2012</w:t>
        </w:r>
      </w:hyperlink>
      <w:r w:rsidRPr="00544301">
        <w:rPr>
          <w:rFonts w:ascii="Times New Roman" w:eastAsia="Times New Roman" w:hAnsi="Times New Roman" w:cs="Times New Roman"/>
          <w:i/>
          <w:iCs/>
          <w:color w:val="2D2D2D"/>
          <w:spacing w:val="2"/>
          <w:sz w:val="28"/>
          <w:szCs w:val="28"/>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w:t>
      </w:r>
      <w:r w:rsidRPr="00544301">
        <w:rPr>
          <w:rFonts w:ascii="Times New Roman" w:eastAsia="Times New Roman" w:hAnsi="Times New Roman" w:cs="Times New Roman"/>
          <w:i/>
          <w:iCs/>
          <w:color w:val="2D2D2D"/>
          <w:spacing w:val="2"/>
          <w:sz w:val="28"/>
          <w:szCs w:val="28"/>
          <w:lang w:eastAsia="ru-RU"/>
        </w:rPr>
        <w:lastRenderedPageBreak/>
        <w:t>системе общего пользования - на официальном сайте Федерального агентства по техническому регулированию и метрологии в сети Интернет (gost.ru)</w:t>
      </w:r>
    </w:p>
    <w:p w:rsidR="00544301" w:rsidRPr="00544301" w:rsidRDefault="00544301" w:rsidP="00544301">
      <w:pPr>
        <w:shd w:val="clear" w:color="auto" w:fill="FFFFFF"/>
        <w:spacing w:before="150" w:after="75" w:line="276" w:lineRule="auto"/>
        <w:jc w:val="both"/>
        <w:textAlignment w:val="baseline"/>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     1 Область применения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br/>
        <w:t>Настоящий стандарт устанавливает перечень первичных статистических показателей в области библиотечного дела и научно-технической информации и унифицированные единицы их исчисления. Настоящий стандарт не распространяется на показатели, относящиеся к сфере бухгалтерского учета.</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Настоящий стандарт предназначен для использования в библиотеках всех видов и типов вне зависимости от ведомственной принадлежности и юридического статуса (самостоятельное юридическое лицо или структурное подразделение юридического лица), органами научно-технической информации, а также для применения федеральными органами исполнительной власти, органами исполнительной власти субъектов Российской Федерации и органами местного самоуправления муниципальных образований.</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2 Нормативные ссылки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br/>
        <w:t xml:space="preserve">В настоящем стандарте использованы нормативные ссылки на следующие </w:t>
      </w:r>
      <w:proofErr w:type="gramStart"/>
      <w:r w:rsidRPr="00544301">
        <w:rPr>
          <w:rFonts w:ascii="Times New Roman" w:eastAsia="Times New Roman" w:hAnsi="Times New Roman" w:cs="Times New Roman"/>
          <w:color w:val="2D2D2D"/>
          <w:spacing w:val="2"/>
          <w:sz w:val="28"/>
          <w:szCs w:val="28"/>
          <w:lang w:eastAsia="ru-RU"/>
        </w:rPr>
        <w:t>стандарты:</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6" w:history="1">
        <w:r w:rsidRPr="00544301">
          <w:rPr>
            <w:rFonts w:ascii="Times New Roman" w:eastAsia="Times New Roman" w:hAnsi="Times New Roman" w:cs="Times New Roman"/>
            <w:color w:val="00466E"/>
            <w:spacing w:val="2"/>
            <w:sz w:val="28"/>
            <w:szCs w:val="28"/>
            <w:u w:val="single"/>
            <w:lang w:eastAsia="ru-RU"/>
          </w:rPr>
          <w:t>ГОСТ</w:t>
        </w:r>
        <w:proofErr w:type="gramEnd"/>
        <w:r w:rsidRPr="00544301">
          <w:rPr>
            <w:rFonts w:ascii="Times New Roman" w:eastAsia="Times New Roman" w:hAnsi="Times New Roman" w:cs="Times New Roman"/>
            <w:color w:val="00466E"/>
            <w:spacing w:val="2"/>
            <w:sz w:val="28"/>
            <w:szCs w:val="28"/>
            <w:u w:val="single"/>
            <w:lang w:eastAsia="ru-RU"/>
          </w:rPr>
          <w:t xml:space="preserve"> Р 7.0.83-2013</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Электронные издания. Основные виды и выходные сведения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7" w:history="1">
        <w:r w:rsidRPr="00544301">
          <w:rPr>
            <w:rFonts w:ascii="Times New Roman" w:eastAsia="Times New Roman" w:hAnsi="Times New Roman" w:cs="Times New Roman"/>
            <w:color w:val="00466E"/>
            <w:spacing w:val="2"/>
            <w:sz w:val="28"/>
            <w:szCs w:val="28"/>
            <w:u w:val="single"/>
            <w:lang w:eastAsia="ru-RU"/>
          </w:rPr>
          <w:t>ГОСТ 7.0-99</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Информационно-библиотечная деятельность, библиография. Термины и определения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8" w:history="1">
        <w:r w:rsidRPr="00544301">
          <w:rPr>
            <w:rFonts w:ascii="Times New Roman" w:eastAsia="Times New Roman" w:hAnsi="Times New Roman" w:cs="Times New Roman"/>
            <w:color w:val="00466E"/>
            <w:spacing w:val="2"/>
            <w:sz w:val="28"/>
            <w:szCs w:val="28"/>
            <w:u w:val="single"/>
            <w:lang w:eastAsia="ru-RU"/>
          </w:rPr>
          <w:t>ГОСТ 7.20-2000</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Межгосударственный стандарт. Библиотечная статистика</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9" w:history="1">
        <w:r w:rsidRPr="00544301">
          <w:rPr>
            <w:rFonts w:ascii="Times New Roman" w:eastAsia="Times New Roman" w:hAnsi="Times New Roman" w:cs="Times New Roman"/>
            <w:color w:val="00466E"/>
            <w:spacing w:val="2"/>
            <w:sz w:val="28"/>
            <w:szCs w:val="28"/>
            <w:u w:val="single"/>
            <w:lang w:eastAsia="ru-RU"/>
          </w:rPr>
          <w:t>ГОСТ 7.60-2003</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Издания. Основные виды. Термины и определения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10" w:history="1">
        <w:r w:rsidRPr="00544301">
          <w:rPr>
            <w:rFonts w:ascii="Times New Roman" w:eastAsia="Times New Roman" w:hAnsi="Times New Roman" w:cs="Times New Roman"/>
            <w:color w:val="00466E"/>
            <w:spacing w:val="2"/>
            <w:sz w:val="28"/>
            <w:szCs w:val="28"/>
            <w:u w:val="single"/>
            <w:lang w:eastAsia="ru-RU"/>
          </w:rPr>
          <w:t>ГОСТ 7.69-95</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Аудиовизуальные документы. Основные термины и определения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11" w:history="1">
        <w:r w:rsidRPr="00544301">
          <w:rPr>
            <w:rFonts w:ascii="Times New Roman" w:eastAsia="Times New Roman" w:hAnsi="Times New Roman" w:cs="Times New Roman"/>
            <w:color w:val="00466E"/>
            <w:spacing w:val="2"/>
            <w:sz w:val="28"/>
            <w:szCs w:val="28"/>
            <w:u w:val="single"/>
            <w:lang w:eastAsia="ru-RU"/>
          </w:rPr>
          <w:t>ГОСТ 7.70-96</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Описания баз данных и машиночитаемых информационных массивов</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12" w:history="1">
        <w:r w:rsidRPr="00544301">
          <w:rPr>
            <w:rFonts w:ascii="Times New Roman" w:eastAsia="Times New Roman" w:hAnsi="Times New Roman" w:cs="Times New Roman"/>
            <w:color w:val="00466E"/>
            <w:spacing w:val="2"/>
            <w:sz w:val="28"/>
            <w:szCs w:val="28"/>
            <w:u w:val="single"/>
            <w:lang w:eastAsia="ru-RU"/>
          </w:rPr>
          <w:t>ГОСТ 7.73-96</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Поиск и распространение информации. Термины и определения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13" w:history="1">
        <w:r w:rsidRPr="00544301">
          <w:rPr>
            <w:rFonts w:ascii="Times New Roman" w:eastAsia="Times New Roman" w:hAnsi="Times New Roman" w:cs="Times New Roman"/>
            <w:color w:val="00466E"/>
            <w:spacing w:val="2"/>
            <w:sz w:val="28"/>
            <w:szCs w:val="28"/>
            <w:u w:val="single"/>
            <w:lang w:eastAsia="ru-RU"/>
          </w:rPr>
          <w:t>ГОСТ 7.76-96</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r>
      <w:hyperlink r:id="rId14" w:history="1">
        <w:r w:rsidRPr="00544301">
          <w:rPr>
            <w:rFonts w:ascii="Times New Roman" w:eastAsia="Times New Roman" w:hAnsi="Times New Roman" w:cs="Times New Roman"/>
            <w:color w:val="00466E"/>
            <w:spacing w:val="2"/>
            <w:sz w:val="28"/>
            <w:szCs w:val="28"/>
            <w:u w:val="single"/>
            <w:lang w:eastAsia="ru-RU"/>
          </w:rPr>
          <w:t>ГОСТ 7.81-2001</w:t>
        </w:r>
      </w:hyperlink>
      <w:r w:rsidRPr="00544301">
        <w:rPr>
          <w:rFonts w:ascii="Times New Roman" w:eastAsia="Times New Roman" w:hAnsi="Times New Roman" w:cs="Times New Roman"/>
          <w:color w:val="2D2D2D"/>
          <w:spacing w:val="2"/>
          <w:sz w:val="28"/>
          <w:szCs w:val="28"/>
          <w:lang w:eastAsia="ru-RU"/>
        </w:rPr>
        <w:t> Система стандартов по информации, библиотечному и издательскому делу. Статистический учет выпуска непериодических, периодических и продолжающихся изданий. Основные положения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3 Термины и определения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br/>
        <w:t>В настоящем стандарте применены следующие термины с соответствующими определениями:</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3.1 </w:t>
      </w:r>
      <w:r w:rsidRPr="00544301">
        <w:rPr>
          <w:rFonts w:ascii="Times New Roman" w:eastAsia="Times New Roman" w:hAnsi="Times New Roman" w:cs="Times New Roman"/>
          <w:b/>
          <w:bCs/>
          <w:color w:val="2D2D2D"/>
          <w:spacing w:val="2"/>
          <w:sz w:val="28"/>
          <w:szCs w:val="28"/>
          <w:lang w:eastAsia="ru-RU"/>
        </w:rPr>
        <w:t>библиотечно-информационная услуга:</w:t>
      </w:r>
      <w:r w:rsidRPr="00544301">
        <w:rPr>
          <w:rFonts w:ascii="Times New Roman" w:eastAsia="Times New Roman" w:hAnsi="Times New Roman" w:cs="Times New Roman"/>
          <w:color w:val="2D2D2D"/>
          <w:spacing w:val="2"/>
          <w:sz w:val="28"/>
          <w:szCs w:val="28"/>
          <w:lang w:eastAsia="ru-RU"/>
        </w:rPr>
        <w:t> Конкретный результат библиотечного обслуживания, удовлетворяющий определенную потребность пользователя библиотеки (выдача документов, предоставление информации о новых поступлениях, справки, выставки, консультации и т.д.).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3.2 </w:t>
      </w:r>
      <w:r w:rsidRPr="00544301">
        <w:rPr>
          <w:rFonts w:ascii="Times New Roman" w:eastAsia="Times New Roman" w:hAnsi="Times New Roman" w:cs="Times New Roman"/>
          <w:b/>
          <w:bCs/>
          <w:color w:val="2D2D2D"/>
          <w:spacing w:val="2"/>
          <w:sz w:val="28"/>
          <w:szCs w:val="28"/>
          <w:lang w:eastAsia="ru-RU"/>
        </w:rPr>
        <w:t>библиотечное мероприятие:</w:t>
      </w:r>
      <w:r w:rsidRPr="00544301">
        <w:rPr>
          <w:rFonts w:ascii="Times New Roman" w:eastAsia="Times New Roman" w:hAnsi="Times New Roman" w:cs="Times New Roman"/>
          <w:color w:val="2D2D2D"/>
          <w:spacing w:val="2"/>
          <w:sz w:val="28"/>
          <w:szCs w:val="28"/>
          <w:lang w:eastAsia="ru-RU"/>
        </w:rPr>
        <w:t> Вид библиотечной услуги, представляющий собой совокупность действий и организационных форм, ориентированных на целевые группы участников для удовлетворения их потребностей в знании, информации, повышении квалификации, получении навыков работы с библиотечно-информационными ресурсами, общении.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3.3 </w:t>
      </w:r>
      <w:r w:rsidRPr="00544301">
        <w:rPr>
          <w:rFonts w:ascii="Times New Roman" w:eastAsia="Times New Roman" w:hAnsi="Times New Roman" w:cs="Times New Roman"/>
          <w:b/>
          <w:bCs/>
          <w:color w:val="2D2D2D"/>
          <w:spacing w:val="2"/>
          <w:sz w:val="28"/>
          <w:szCs w:val="28"/>
          <w:lang w:eastAsia="ru-RU"/>
        </w:rPr>
        <w:t>выгруженная запись:</w:t>
      </w:r>
      <w:r w:rsidRPr="00544301">
        <w:rPr>
          <w:rFonts w:ascii="Times New Roman" w:eastAsia="Times New Roman" w:hAnsi="Times New Roman" w:cs="Times New Roman"/>
          <w:color w:val="2D2D2D"/>
          <w:spacing w:val="2"/>
          <w:sz w:val="28"/>
          <w:szCs w:val="28"/>
          <w:lang w:eastAsia="ru-RU"/>
        </w:rPr>
        <w:t> 1) Библиографическая запись в машиночитаемом формате из справочно-библиографического аппарата библиотеки, сохраненная пользователем; 2) Библиографическая запись в машиночитаемом формате, предоставленная библиотекой для включения в другие информационно-библиотечные системы.</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3.4 </w:t>
      </w:r>
      <w:r w:rsidRPr="00544301">
        <w:rPr>
          <w:rFonts w:ascii="Times New Roman" w:eastAsia="Times New Roman" w:hAnsi="Times New Roman" w:cs="Times New Roman"/>
          <w:b/>
          <w:bCs/>
          <w:color w:val="2D2D2D"/>
          <w:spacing w:val="2"/>
          <w:sz w:val="28"/>
          <w:szCs w:val="28"/>
          <w:lang w:eastAsia="ru-RU"/>
        </w:rPr>
        <w:t>выдача документа:</w:t>
      </w:r>
      <w:r w:rsidRPr="00544301">
        <w:rPr>
          <w:rFonts w:ascii="Times New Roman" w:eastAsia="Times New Roman" w:hAnsi="Times New Roman" w:cs="Times New Roman"/>
          <w:color w:val="2D2D2D"/>
          <w:spacing w:val="2"/>
          <w:sz w:val="28"/>
          <w:szCs w:val="28"/>
          <w:lang w:eastAsia="ru-RU"/>
        </w:rPr>
        <w:t> Предоставление во временное пользование документа из библиотечного фонда по запросу пользователя, включая полученный библиотекой из других фондов по всем видам абонемента и всем формам доставки документов, в том числе предоставление доступа к электронному документу или его части.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3.5 </w:t>
      </w:r>
      <w:r w:rsidRPr="00544301">
        <w:rPr>
          <w:rFonts w:ascii="Times New Roman" w:eastAsia="Times New Roman" w:hAnsi="Times New Roman" w:cs="Times New Roman"/>
          <w:b/>
          <w:bCs/>
          <w:color w:val="2D2D2D"/>
          <w:spacing w:val="2"/>
          <w:sz w:val="28"/>
          <w:szCs w:val="28"/>
          <w:lang w:eastAsia="ru-RU"/>
        </w:rPr>
        <w:t>годовой комплект газет:</w:t>
      </w:r>
      <w:r w:rsidRPr="00544301">
        <w:rPr>
          <w:rFonts w:ascii="Times New Roman" w:eastAsia="Times New Roman" w:hAnsi="Times New Roman" w:cs="Times New Roman"/>
          <w:color w:val="2D2D2D"/>
          <w:spacing w:val="2"/>
          <w:sz w:val="28"/>
          <w:szCs w:val="28"/>
          <w:lang w:eastAsia="ru-RU"/>
        </w:rPr>
        <w:t> Совокупность номеров (выпусков) газеты, вышедших в течение календарного года.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3.6 </w:t>
      </w:r>
      <w:r w:rsidRPr="00544301">
        <w:rPr>
          <w:rFonts w:ascii="Times New Roman" w:eastAsia="Times New Roman" w:hAnsi="Times New Roman" w:cs="Times New Roman"/>
          <w:b/>
          <w:bCs/>
          <w:color w:val="2D2D2D"/>
          <w:spacing w:val="2"/>
          <w:sz w:val="28"/>
          <w:szCs w:val="28"/>
          <w:lang w:eastAsia="ru-RU"/>
        </w:rPr>
        <w:t>единица учета библиотечного фонда:</w:t>
      </w:r>
      <w:r w:rsidRPr="00544301">
        <w:rPr>
          <w:rFonts w:ascii="Times New Roman" w:eastAsia="Times New Roman" w:hAnsi="Times New Roman" w:cs="Times New Roman"/>
          <w:color w:val="2D2D2D"/>
          <w:spacing w:val="2"/>
          <w:sz w:val="28"/>
          <w:szCs w:val="28"/>
          <w:lang w:eastAsia="ru-RU"/>
        </w:rPr>
        <w:t> Унифицированный показатель величины библиотечного фонда, предусматривающий подсчет документов по условным единицам учета и названиям в качестве основных параметров; дополнительными единицами учета являются метр полок, годовой комплект, подшивка (переплетная единица), количество гигабайт, занятых электронными документами в базах данных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3.7 </w:t>
      </w:r>
      <w:r w:rsidRPr="00544301">
        <w:rPr>
          <w:rFonts w:ascii="Times New Roman" w:eastAsia="Times New Roman" w:hAnsi="Times New Roman" w:cs="Times New Roman"/>
          <w:b/>
          <w:bCs/>
          <w:color w:val="2D2D2D"/>
          <w:spacing w:val="2"/>
          <w:sz w:val="28"/>
          <w:szCs w:val="28"/>
          <w:lang w:eastAsia="ru-RU"/>
        </w:rPr>
        <w:t>загруженная запись:</w:t>
      </w:r>
      <w:r w:rsidRPr="00544301">
        <w:rPr>
          <w:rFonts w:ascii="Times New Roman" w:eastAsia="Times New Roman" w:hAnsi="Times New Roman" w:cs="Times New Roman"/>
          <w:color w:val="2D2D2D"/>
          <w:spacing w:val="2"/>
          <w:sz w:val="28"/>
          <w:szCs w:val="28"/>
          <w:lang w:eastAsia="ru-RU"/>
        </w:rPr>
        <w:t> Библиографическая запись в машиночитаемом формате, полученная библиотекой из других информационно-библиотечных систем для пополнения собственного справочно-библиографического аппарата.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3.8 </w:t>
      </w:r>
      <w:proofErr w:type="spellStart"/>
      <w:r w:rsidRPr="00544301">
        <w:rPr>
          <w:rFonts w:ascii="Times New Roman" w:eastAsia="Times New Roman" w:hAnsi="Times New Roman" w:cs="Times New Roman"/>
          <w:b/>
          <w:bCs/>
          <w:color w:val="2D2D2D"/>
          <w:spacing w:val="2"/>
          <w:sz w:val="28"/>
          <w:szCs w:val="28"/>
          <w:lang w:eastAsia="ru-RU"/>
        </w:rPr>
        <w:t>конволют</w:t>
      </w:r>
      <w:proofErr w:type="spellEnd"/>
      <w:r w:rsidRPr="00544301">
        <w:rPr>
          <w:rFonts w:ascii="Times New Roman" w:eastAsia="Times New Roman" w:hAnsi="Times New Roman" w:cs="Times New Roman"/>
          <w:b/>
          <w:bCs/>
          <w:color w:val="2D2D2D"/>
          <w:spacing w:val="2"/>
          <w:sz w:val="28"/>
          <w:szCs w:val="28"/>
          <w:lang w:eastAsia="ru-RU"/>
        </w:rPr>
        <w:t>:</w:t>
      </w:r>
      <w:r w:rsidRPr="00544301">
        <w:rPr>
          <w:rFonts w:ascii="Times New Roman" w:eastAsia="Times New Roman" w:hAnsi="Times New Roman" w:cs="Times New Roman"/>
          <w:color w:val="2D2D2D"/>
          <w:spacing w:val="2"/>
          <w:sz w:val="28"/>
          <w:szCs w:val="28"/>
          <w:lang w:eastAsia="ru-RU"/>
        </w:rPr>
        <w:t> Сборный том, составленный его первоначальным владельцем, библиотекой, издателем или типографом, в который вплетены самостоятельные издания, рукописи, оттиски статей и иные материалы.</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3.9 </w:t>
      </w:r>
      <w:r w:rsidRPr="00544301">
        <w:rPr>
          <w:rFonts w:ascii="Times New Roman" w:eastAsia="Times New Roman" w:hAnsi="Times New Roman" w:cs="Times New Roman"/>
          <w:b/>
          <w:bCs/>
          <w:color w:val="2D2D2D"/>
          <w:spacing w:val="2"/>
          <w:sz w:val="28"/>
          <w:szCs w:val="28"/>
          <w:lang w:eastAsia="ru-RU"/>
        </w:rPr>
        <w:t>консультация:</w:t>
      </w:r>
      <w:r w:rsidRPr="00544301">
        <w:rPr>
          <w:rFonts w:ascii="Times New Roman" w:eastAsia="Times New Roman" w:hAnsi="Times New Roman" w:cs="Times New Roman"/>
          <w:color w:val="2D2D2D"/>
          <w:spacing w:val="2"/>
          <w:sz w:val="28"/>
          <w:szCs w:val="28"/>
          <w:lang w:eastAsia="ru-RU"/>
        </w:rPr>
        <w:t> Ответ на запрос пользователя, содержащий не конкретные запрашиваемые данные, а указывающий путь к их самостоятельному получению.</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3.10 </w:t>
      </w:r>
      <w:r w:rsidRPr="00544301">
        <w:rPr>
          <w:rFonts w:ascii="Times New Roman" w:eastAsia="Times New Roman" w:hAnsi="Times New Roman" w:cs="Times New Roman"/>
          <w:b/>
          <w:bCs/>
          <w:color w:val="2D2D2D"/>
          <w:spacing w:val="2"/>
          <w:sz w:val="28"/>
          <w:szCs w:val="28"/>
          <w:lang w:eastAsia="ru-RU"/>
        </w:rPr>
        <w:t>копия документа:</w:t>
      </w:r>
      <w:r w:rsidRPr="00544301">
        <w:rPr>
          <w:rFonts w:ascii="Times New Roman" w:eastAsia="Times New Roman" w:hAnsi="Times New Roman" w:cs="Times New Roman"/>
          <w:color w:val="2D2D2D"/>
          <w:spacing w:val="2"/>
          <w:sz w:val="28"/>
          <w:szCs w:val="28"/>
          <w:lang w:eastAsia="ru-RU"/>
        </w:rPr>
        <w:t> Идентичное воспроизведение содержания и/или внешнего облика документа на любом носителе и в любых формах представления.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3.11 </w:t>
      </w:r>
      <w:r w:rsidRPr="00544301">
        <w:rPr>
          <w:rFonts w:ascii="Times New Roman" w:eastAsia="Times New Roman" w:hAnsi="Times New Roman" w:cs="Times New Roman"/>
          <w:b/>
          <w:bCs/>
          <w:color w:val="2D2D2D"/>
          <w:spacing w:val="2"/>
          <w:sz w:val="28"/>
          <w:szCs w:val="28"/>
          <w:lang w:eastAsia="ru-RU"/>
        </w:rPr>
        <w:t>машиночитаемый документ:</w:t>
      </w:r>
      <w:r w:rsidRPr="00544301">
        <w:rPr>
          <w:rFonts w:ascii="Times New Roman" w:eastAsia="Times New Roman" w:hAnsi="Times New Roman" w:cs="Times New Roman"/>
          <w:color w:val="2D2D2D"/>
          <w:spacing w:val="2"/>
          <w:sz w:val="28"/>
          <w:szCs w:val="28"/>
          <w:lang w:eastAsia="ru-RU"/>
        </w:rPr>
        <w:t> Документ, для создания и использования которого используются специальные технические средства.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3.12 </w:t>
      </w:r>
      <w:r w:rsidRPr="00544301">
        <w:rPr>
          <w:rFonts w:ascii="Times New Roman" w:eastAsia="Times New Roman" w:hAnsi="Times New Roman" w:cs="Times New Roman"/>
          <w:b/>
          <w:bCs/>
          <w:color w:val="2D2D2D"/>
          <w:spacing w:val="2"/>
          <w:sz w:val="28"/>
          <w:szCs w:val="28"/>
          <w:lang w:eastAsia="ru-RU"/>
        </w:rPr>
        <w:t>методическая консультация:</w:t>
      </w:r>
      <w:r w:rsidRPr="00544301">
        <w:rPr>
          <w:rFonts w:ascii="Times New Roman" w:eastAsia="Times New Roman" w:hAnsi="Times New Roman" w:cs="Times New Roman"/>
          <w:color w:val="2D2D2D"/>
          <w:spacing w:val="2"/>
          <w:sz w:val="28"/>
          <w:szCs w:val="28"/>
          <w:lang w:eastAsia="ru-RU"/>
        </w:rPr>
        <w:t> Форма методической помощи библиотекарям, выражающаяся в разъяснении путей и способов разрешения конкретных проблем.</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3.13 </w:t>
      </w:r>
      <w:r w:rsidRPr="00544301">
        <w:rPr>
          <w:rFonts w:ascii="Times New Roman" w:eastAsia="Times New Roman" w:hAnsi="Times New Roman" w:cs="Times New Roman"/>
          <w:b/>
          <w:bCs/>
          <w:color w:val="2D2D2D"/>
          <w:spacing w:val="2"/>
          <w:sz w:val="28"/>
          <w:szCs w:val="28"/>
          <w:lang w:eastAsia="ru-RU"/>
        </w:rPr>
        <w:t>метр полки:</w:t>
      </w:r>
      <w:r w:rsidRPr="00544301">
        <w:rPr>
          <w:rFonts w:ascii="Times New Roman" w:eastAsia="Times New Roman" w:hAnsi="Times New Roman" w:cs="Times New Roman"/>
          <w:color w:val="2D2D2D"/>
          <w:spacing w:val="2"/>
          <w:sz w:val="28"/>
          <w:szCs w:val="28"/>
          <w:lang w:eastAsia="ru-RU"/>
        </w:rPr>
        <w:t> Дополнительная единица учета библиотечного фонда, отражающая его объем, исчисляемая как 1 погонный метр стеллажной полки, занятой документами.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3.14 </w:t>
      </w:r>
      <w:r w:rsidRPr="00544301">
        <w:rPr>
          <w:rFonts w:ascii="Times New Roman" w:eastAsia="Times New Roman" w:hAnsi="Times New Roman" w:cs="Times New Roman"/>
          <w:b/>
          <w:bCs/>
          <w:color w:val="2D2D2D"/>
          <w:spacing w:val="2"/>
          <w:sz w:val="28"/>
          <w:szCs w:val="28"/>
          <w:lang w:eastAsia="ru-RU"/>
        </w:rPr>
        <w:t>название:</w:t>
      </w:r>
      <w:r w:rsidRPr="00544301">
        <w:rPr>
          <w:rFonts w:ascii="Times New Roman" w:eastAsia="Times New Roman" w:hAnsi="Times New Roman" w:cs="Times New Roman"/>
          <w:color w:val="2D2D2D"/>
          <w:spacing w:val="2"/>
          <w:sz w:val="28"/>
          <w:szCs w:val="28"/>
          <w:lang w:eastAsia="ru-RU"/>
        </w:rPr>
        <w:t> Единица учета библиотечного фонда, в качестве которой принимается каждое новое или повторное издание, документ, отличающийся от остальных выходными сведениями или элементами издательского оформления. Периодическое издание, вне зависимости от количества выпусков и номеров, рассматривается как одно название.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3.15 </w:t>
      </w:r>
      <w:r w:rsidRPr="00544301">
        <w:rPr>
          <w:rFonts w:ascii="Times New Roman" w:eastAsia="Times New Roman" w:hAnsi="Times New Roman" w:cs="Times New Roman"/>
          <w:b/>
          <w:bCs/>
          <w:color w:val="2D2D2D"/>
          <w:spacing w:val="2"/>
          <w:sz w:val="28"/>
          <w:szCs w:val="28"/>
          <w:lang w:eastAsia="ru-RU"/>
        </w:rPr>
        <w:t xml:space="preserve">обращение к </w:t>
      </w:r>
      <w:proofErr w:type="gramStart"/>
      <w:r w:rsidRPr="00544301">
        <w:rPr>
          <w:rFonts w:ascii="Times New Roman" w:eastAsia="Times New Roman" w:hAnsi="Times New Roman" w:cs="Times New Roman"/>
          <w:b/>
          <w:bCs/>
          <w:color w:val="2D2D2D"/>
          <w:spacing w:val="2"/>
          <w:sz w:val="28"/>
          <w:szCs w:val="28"/>
          <w:lang w:eastAsia="ru-RU"/>
        </w:rPr>
        <w:t>веб-сайту</w:t>
      </w:r>
      <w:proofErr w:type="gramEnd"/>
      <w:r w:rsidRPr="00544301">
        <w:rPr>
          <w:rFonts w:ascii="Times New Roman" w:eastAsia="Times New Roman" w:hAnsi="Times New Roman" w:cs="Times New Roman"/>
          <w:b/>
          <w:bCs/>
          <w:color w:val="2D2D2D"/>
          <w:spacing w:val="2"/>
          <w:sz w:val="28"/>
          <w:szCs w:val="28"/>
          <w:lang w:eastAsia="ru-RU"/>
        </w:rPr>
        <w:t xml:space="preserve"> библиотеки:</w:t>
      </w:r>
      <w:r w:rsidRPr="00544301">
        <w:rPr>
          <w:rFonts w:ascii="Times New Roman" w:eastAsia="Times New Roman" w:hAnsi="Times New Roman" w:cs="Times New Roman"/>
          <w:color w:val="2D2D2D"/>
          <w:spacing w:val="2"/>
          <w:sz w:val="28"/>
          <w:szCs w:val="28"/>
          <w:lang w:eastAsia="ru-RU"/>
        </w:rPr>
        <w:t> Сеанс взаимодействия пользователя с сайтом, включающий просмотр не менее одной страницы; приравнивается к посещению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3.16 </w:t>
      </w:r>
      <w:r w:rsidRPr="00544301">
        <w:rPr>
          <w:rFonts w:ascii="Times New Roman" w:eastAsia="Times New Roman" w:hAnsi="Times New Roman" w:cs="Times New Roman"/>
          <w:b/>
          <w:bCs/>
          <w:color w:val="2D2D2D"/>
          <w:spacing w:val="2"/>
          <w:sz w:val="28"/>
          <w:szCs w:val="28"/>
          <w:lang w:eastAsia="ru-RU"/>
        </w:rPr>
        <w:t>обслуживаемый контингент:</w:t>
      </w:r>
      <w:r w:rsidRPr="00544301">
        <w:rPr>
          <w:rFonts w:ascii="Times New Roman" w:eastAsia="Times New Roman" w:hAnsi="Times New Roman" w:cs="Times New Roman"/>
          <w:color w:val="2D2D2D"/>
          <w:spacing w:val="2"/>
          <w:sz w:val="28"/>
          <w:szCs w:val="28"/>
          <w:lang w:eastAsia="ru-RU"/>
        </w:rPr>
        <w:t> Население района, социальная группа или контингент учреждения, для обслуживания которых создана библиотека.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3.17 </w:t>
      </w:r>
      <w:r w:rsidRPr="00544301">
        <w:rPr>
          <w:rFonts w:ascii="Times New Roman" w:eastAsia="Times New Roman" w:hAnsi="Times New Roman" w:cs="Times New Roman"/>
          <w:b/>
          <w:bCs/>
          <w:color w:val="2D2D2D"/>
          <w:spacing w:val="2"/>
          <w:sz w:val="28"/>
          <w:szCs w:val="28"/>
          <w:lang w:eastAsia="ru-RU"/>
        </w:rPr>
        <w:t>отказ:</w:t>
      </w:r>
      <w:r w:rsidRPr="00544301">
        <w:rPr>
          <w:rFonts w:ascii="Times New Roman" w:eastAsia="Times New Roman" w:hAnsi="Times New Roman" w:cs="Times New Roman"/>
          <w:color w:val="2D2D2D"/>
          <w:spacing w:val="2"/>
          <w:sz w:val="28"/>
          <w:szCs w:val="28"/>
          <w:lang w:eastAsia="ru-RU"/>
        </w:rPr>
        <w:t> Неудовлетворенный запрос пользователя на ресурсы и услуги по профилю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3.18 </w:t>
      </w:r>
      <w:r w:rsidRPr="00544301">
        <w:rPr>
          <w:rFonts w:ascii="Times New Roman" w:eastAsia="Times New Roman" w:hAnsi="Times New Roman" w:cs="Times New Roman"/>
          <w:b/>
          <w:bCs/>
          <w:color w:val="2D2D2D"/>
          <w:spacing w:val="2"/>
          <w:sz w:val="28"/>
          <w:szCs w:val="28"/>
          <w:lang w:eastAsia="ru-RU"/>
        </w:rPr>
        <w:t>пользователь (читатель, абонент, посетитель мероприятия) библиотеки:</w:t>
      </w:r>
      <w:r w:rsidRPr="00544301">
        <w:rPr>
          <w:rFonts w:ascii="Times New Roman" w:eastAsia="Times New Roman" w:hAnsi="Times New Roman" w:cs="Times New Roman"/>
          <w:color w:val="2D2D2D"/>
          <w:spacing w:val="2"/>
          <w:sz w:val="28"/>
          <w:szCs w:val="28"/>
          <w:lang w:eastAsia="ru-RU"/>
        </w:rPr>
        <w:t> Физическое лицо (индивидуальный пользователь) или юридическое лицо (коллективный пользователь), обращающееся в библиотеку за библиотечно-информационными услугами.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3.19 </w:t>
      </w:r>
      <w:r w:rsidRPr="00544301">
        <w:rPr>
          <w:rFonts w:ascii="Times New Roman" w:eastAsia="Times New Roman" w:hAnsi="Times New Roman" w:cs="Times New Roman"/>
          <w:b/>
          <w:bCs/>
          <w:color w:val="2D2D2D"/>
          <w:spacing w:val="2"/>
          <w:sz w:val="28"/>
          <w:szCs w:val="28"/>
          <w:lang w:eastAsia="ru-RU"/>
        </w:rPr>
        <w:t>посетитель библиотечного мероприятия:</w:t>
      </w:r>
      <w:r w:rsidRPr="00544301">
        <w:rPr>
          <w:rFonts w:ascii="Times New Roman" w:eastAsia="Times New Roman" w:hAnsi="Times New Roman" w:cs="Times New Roman"/>
          <w:color w:val="2D2D2D"/>
          <w:spacing w:val="2"/>
          <w:sz w:val="28"/>
          <w:szCs w:val="28"/>
          <w:lang w:eastAsia="ru-RU"/>
        </w:rPr>
        <w:t> Человек, принимающий участие в библиотечном мероприятии и зарегистрированный в установленных библиотекой формах учета и отчетности.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3.20 </w:t>
      </w:r>
      <w:r w:rsidRPr="00544301">
        <w:rPr>
          <w:rFonts w:ascii="Times New Roman" w:eastAsia="Times New Roman" w:hAnsi="Times New Roman" w:cs="Times New Roman"/>
          <w:b/>
          <w:bCs/>
          <w:color w:val="2D2D2D"/>
          <w:spacing w:val="2"/>
          <w:sz w:val="28"/>
          <w:szCs w:val="28"/>
          <w:lang w:eastAsia="ru-RU"/>
        </w:rPr>
        <w:t>посещение:</w:t>
      </w:r>
      <w:r w:rsidRPr="00544301">
        <w:rPr>
          <w:rFonts w:ascii="Times New Roman" w:eastAsia="Times New Roman" w:hAnsi="Times New Roman" w:cs="Times New Roman"/>
          <w:color w:val="2D2D2D"/>
          <w:spacing w:val="2"/>
          <w:sz w:val="28"/>
          <w:szCs w:val="28"/>
          <w:lang w:eastAsia="ru-RU"/>
        </w:rPr>
        <w:t xml:space="preserve"> Приход пользователя в помещение библиотеки с целью получения библиотечно-информационной услуги, участия в библиотечном мероприятии, использования библиотечного пространства для общения, обращения к ее </w:t>
      </w:r>
      <w:proofErr w:type="gramStart"/>
      <w:r w:rsidRPr="00544301">
        <w:rPr>
          <w:rFonts w:ascii="Times New Roman" w:eastAsia="Times New Roman" w:hAnsi="Times New Roman" w:cs="Times New Roman"/>
          <w:color w:val="2D2D2D"/>
          <w:spacing w:val="2"/>
          <w:sz w:val="28"/>
          <w:szCs w:val="28"/>
          <w:lang w:eastAsia="ru-RU"/>
        </w:rPr>
        <w:t>веб-сайтам</w:t>
      </w:r>
      <w:proofErr w:type="gramEnd"/>
      <w:r w:rsidRPr="00544301">
        <w:rPr>
          <w:rFonts w:ascii="Times New Roman" w:eastAsia="Times New Roman" w:hAnsi="Times New Roman" w:cs="Times New Roman"/>
          <w:color w:val="2D2D2D"/>
          <w:spacing w:val="2"/>
          <w:sz w:val="28"/>
          <w:szCs w:val="28"/>
          <w:lang w:eastAsia="ru-RU"/>
        </w:rPr>
        <w:t>.</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3.21 </w:t>
      </w:r>
      <w:r w:rsidRPr="00544301">
        <w:rPr>
          <w:rFonts w:ascii="Times New Roman" w:eastAsia="Times New Roman" w:hAnsi="Times New Roman" w:cs="Times New Roman"/>
          <w:b/>
          <w:bCs/>
          <w:color w:val="2D2D2D"/>
          <w:spacing w:val="2"/>
          <w:sz w:val="28"/>
          <w:szCs w:val="28"/>
          <w:lang w:eastAsia="ru-RU"/>
        </w:rPr>
        <w:t>постоянно действующий запрос:</w:t>
      </w:r>
      <w:r w:rsidRPr="00544301">
        <w:rPr>
          <w:rFonts w:ascii="Times New Roman" w:eastAsia="Times New Roman" w:hAnsi="Times New Roman" w:cs="Times New Roman"/>
          <w:color w:val="2D2D2D"/>
          <w:spacing w:val="2"/>
          <w:sz w:val="28"/>
          <w:szCs w:val="28"/>
          <w:lang w:eastAsia="ru-RU"/>
        </w:rPr>
        <w:t> Информационный запрос на обслуживание абонентов в системах избирательного распространения информации.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3.22 </w:t>
      </w:r>
      <w:r w:rsidRPr="00544301">
        <w:rPr>
          <w:rFonts w:ascii="Times New Roman" w:eastAsia="Times New Roman" w:hAnsi="Times New Roman" w:cs="Times New Roman"/>
          <w:b/>
          <w:bCs/>
          <w:color w:val="2D2D2D"/>
          <w:spacing w:val="2"/>
          <w:sz w:val="28"/>
          <w:szCs w:val="28"/>
          <w:lang w:eastAsia="ru-RU"/>
        </w:rPr>
        <w:t>поступление:</w:t>
      </w:r>
      <w:r w:rsidRPr="00544301">
        <w:rPr>
          <w:rFonts w:ascii="Times New Roman" w:eastAsia="Times New Roman" w:hAnsi="Times New Roman" w:cs="Times New Roman"/>
          <w:color w:val="2D2D2D"/>
          <w:spacing w:val="2"/>
          <w:sz w:val="28"/>
          <w:szCs w:val="28"/>
          <w:lang w:eastAsia="ru-RU"/>
        </w:rPr>
        <w:t> Документ, включенный в установленном порядке в фонд библиотеки за отчетный период (месяц, квартал, год).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3.23 </w:t>
      </w:r>
      <w:r w:rsidRPr="00544301">
        <w:rPr>
          <w:rFonts w:ascii="Times New Roman" w:eastAsia="Times New Roman" w:hAnsi="Times New Roman" w:cs="Times New Roman"/>
          <w:b/>
          <w:bCs/>
          <w:color w:val="2D2D2D"/>
          <w:spacing w:val="2"/>
          <w:sz w:val="28"/>
          <w:szCs w:val="28"/>
          <w:lang w:eastAsia="ru-RU"/>
        </w:rPr>
        <w:t>рукопись:</w:t>
      </w:r>
      <w:r w:rsidRPr="00544301">
        <w:rPr>
          <w:rFonts w:ascii="Times New Roman" w:eastAsia="Times New Roman" w:hAnsi="Times New Roman" w:cs="Times New Roman"/>
          <w:color w:val="2D2D2D"/>
          <w:spacing w:val="2"/>
          <w:sz w:val="28"/>
          <w:szCs w:val="28"/>
          <w:lang w:eastAsia="ru-RU"/>
        </w:rPr>
        <w:t> Документ, созданный в рукописном или машинописном виде.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3.24 </w:t>
      </w:r>
      <w:r w:rsidRPr="00544301">
        <w:rPr>
          <w:rFonts w:ascii="Times New Roman" w:eastAsia="Times New Roman" w:hAnsi="Times New Roman" w:cs="Times New Roman"/>
          <w:b/>
          <w:bCs/>
          <w:color w:val="2D2D2D"/>
          <w:spacing w:val="2"/>
          <w:sz w:val="28"/>
          <w:szCs w:val="28"/>
          <w:lang w:eastAsia="ru-RU"/>
        </w:rPr>
        <w:t>сетевой локальный документ:</w:t>
      </w:r>
      <w:r w:rsidRPr="00544301">
        <w:rPr>
          <w:rFonts w:ascii="Times New Roman" w:eastAsia="Times New Roman" w:hAnsi="Times New Roman" w:cs="Times New Roman"/>
          <w:color w:val="2D2D2D"/>
          <w:spacing w:val="2"/>
          <w:sz w:val="28"/>
          <w:szCs w:val="28"/>
          <w:lang w:eastAsia="ru-RU"/>
        </w:rPr>
        <w:t> Электронный документ, находящийся в стационарных хранилищах данных конкретной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3.25 </w:t>
      </w:r>
      <w:r w:rsidRPr="00544301">
        <w:rPr>
          <w:rFonts w:ascii="Times New Roman" w:eastAsia="Times New Roman" w:hAnsi="Times New Roman" w:cs="Times New Roman"/>
          <w:b/>
          <w:bCs/>
          <w:color w:val="2D2D2D"/>
          <w:spacing w:val="2"/>
          <w:sz w:val="28"/>
          <w:szCs w:val="28"/>
          <w:lang w:eastAsia="ru-RU"/>
        </w:rPr>
        <w:t>справочно-библиографическая база данных:</w:t>
      </w:r>
      <w:r w:rsidRPr="00544301">
        <w:rPr>
          <w:rFonts w:ascii="Times New Roman" w:eastAsia="Times New Roman" w:hAnsi="Times New Roman" w:cs="Times New Roman"/>
          <w:color w:val="2D2D2D"/>
          <w:spacing w:val="2"/>
          <w:sz w:val="28"/>
          <w:szCs w:val="28"/>
          <w:lang w:eastAsia="ru-RU"/>
        </w:rPr>
        <w:t> Совокупность структурированных библиографических, реферативных и фактографических данных, хранящихся в электронной форме, с общим пользовательским интерфейсом и программой для поиска и манипулирования данными.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3.26 </w:t>
      </w:r>
      <w:r w:rsidRPr="00544301">
        <w:rPr>
          <w:rFonts w:ascii="Times New Roman" w:eastAsia="Times New Roman" w:hAnsi="Times New Roman" w:cs="Times New Roman"/>
          <w:b/>
          <w:bCs/>
          <w:color w:val="2D2D2D"/>
          <w:spacing w:val="2"/>
          <w:sz w:val="28"/>
          <w:szCs w:val="28"/>
          <w:lang w:eastAsia="ru-RU"/>
        </w:rPr>
        <w:t>удаленный лицензионный ресурс:</w:t>
      </w:r>
      <w:r w:rsidRPr="00544301">
        <w:rPr>
          <w:rFonts w:ascii="Times New Roman" w:eastAsia="Times New Roman" w:hAnsi="Times New Roman" w:cs="Times New Roman"/>
          <w:color w:val="2D2D2D"/>
          <w:spacing w:val="2"/>
          <w:sz w:val="28"/>
          <w:szCs w:val="28"/>
          <w:lang w:eastAsia="ru-RU"/>
        </w:rPr>
        <w:t> Электронный ресурс, предлагаемый его производителем в качестве отдельного продукта, к которому библиотека официально имеет право доступа.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3.27 </w:t>
      </w:r>
      <w:r w:rsidRPr="00544301">
        <w:rPr>
          <w:rFonts w:ascii="Times New Roman" w:eastAsia="Times New Roman" w:hAnsi="Times New Roman" w:cs="Times New Roman"/>
          <w:b/>
          <w:bCs/>
          <w:color w:val="2D2D2D"/>
          <w:spacing w:val="2"/>
          <w:sz w:val="28"/>
          <w:szCs w:val="28"/>
          <w:lang w:eastAsia="ru-RU"/>
        </w:rPr>
        <w:t>удаленный пользователь:</w:t>
      </w:r>
      <w:r w:rsidRPr="00544301">
        <w:rPr>
          <w:rFonts w:ascii="Times New Roman" w:eastAsia="Times New Roman" w:hAnsi="Times New Roman" w:cs="Times New Roman"/>
          <w:color w:val="2D2D2D"/>
          <w:spacing w:val="2"/>
          <w:sz w:val="28"/>
          <w:szCs w:val="28"/>
          <w:lang w:eastAsia="ru-RU"/>
        </w:rPr>
        <w:t> Физическое или юридическое лицо, пользующееся услугами библиотеки вне ее стен, в том числе посредством информационно-телекоммуникационных сетей.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3.28 </w:t>
      </w:r>
      <w:r w:rsidRPr="00544301">
        <w:rPr>
          <w:rFonts w:ascii="Times New Roman" w:eastAsia="Times New Roman" w:hAnsi="Times New Roman" w:cs="Times New Roman"/>
          <w:b/>
          <w:bCs/>
          <w:color w:val="2D2D2D"/>
          <w:spacing w:val="2"/>
          <w:sz w:val="28"/>
          <w:szCs w:val="28"/>
          <w:lang w:eastAsia="ru-RU"/>
        </w:rPr>
        <w:t>условная единица учета библиотечного фонда:</w:t>
      </w:r>
      <w:r w:rsidRPr="00544301">
        <w:rPr>
          <w:rFonts w:ascii="Times New Roman" w:eastAsia="Times New Roman" w:hAnsi="Times New Roman" w:cs="Times New Roman"/>
          <w:color w:val="2D2D2D"/>
          <w:spacing w:val="2"/>
          <w:sz w:val="28"/>
          <w:szCs w:val="28"/>
          <w:lang w:eastAsia="ru-RU"/>
        </w:rPr>
        <w:t> Показатель, характеризующий документ (экземпляр, файл) или группу документов (подшивка, годовой комплект, группа файлов) как отдельно взятый объект.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3.29 </w:t>
      </w:r>
      <w:r w:rsidRPr="00544301">
        <w:rPr>
          <w:rFonts w:ascii="Times New Roman" w:eastAsia="Times New Roman" w:hAnsi="Times New Roman" w:cs="Times New Roman"/>
          <w:b/>
          <w:bCs/>
          <w:color w:val="2D2D2D"/>
          <w:spacing w:val="2"/>
          <w:sz w:val="28"/>
          <w:szCs w:val="28"/>
          <w:lang w:eastAsia="ru-RU"/>
        </w:rPr>
        <w:t>электронный документ на съемном носителе:</w:t>
      </w:r>
      <w:r w:rsidRPr="00544301">
        <w:rPr>
          <w:rFonts w:ascii="Times New Roman" w:eastAsia="Times New Roman" w:hAnsi="Times New Roman" w:cs="Times New Roman"/>
          <w:color w:val="2D2D2D"/>
          <w:spacing w:val="2"/>
          <w:sz w:val="28"/>
          <w:szCs w:val="28"/>
          <w:lang w:eastAsia="ru-RU"/>
        </w:rPr>
        <w:t> Электронный документ, записанный на отдельный материальный объект, который не является неотъемлемой частью конфигурации компьютера.</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4 Общие положения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4.1 Под библиотечной статистикой понимается вид практической деятельности по сбору, группировке и обработке первичных статистических данных, характеризующих состояние и деятельность библиотеки, группы библиотек, отдельных направлений библиотечной работы.</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4.2 Целями библиотечной статистики являются: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статистический учет результатов библиотечной деятельности;</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мониторинг результатов работы для принятия управленческих решений;</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создание базы планирования деятельности библиотек и отчетности по их работе;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обоснование запросов на финансирование и иную поддержку развития библиотек.</w:t>
      </w:r>
      <w:r w:rsidRPr="00544301">
        <w:rPr>
          <w:rFonts w:ascii="Times New Roman" w:eastAsia="Times New Roman" w:hAnsi="Times New Roman" w:cs="Times New Roman"/>
          <w:color w:val="2D2D2D"/>
          <w:spacing w:val="2"/>
          <w:sz w:val="28"/>
          <w:szCs w:val="28"/>
          <w:lang w:eastAsia="ru-RU"/>
        </w:rPr>
        <w:br/>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4.3 В настоящем стандарте представлены показатели, включаемые в библиотечную статистику, и единицы их исчисления в виде первичных статистических данных. Под первичными статистическими данными понимают абсолютные числовые величины, отражающие объем какого-либо объекта или характеристики какого-либо процесса.</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Первичные статистические данные собирает и предоставляет конкретная библиотека, являющаяся юридическим лицом или структурным подразделением юридического лица. Показатели, обязательные для заполнения форм федерального статистического наблюдения, суммируются на федеральном уровне, уровне субъектов Российской Федерации и уровне муниципальных образований для всех библиотек или для отдельных типов библиотек. Частные показатели, используемые для решения конкретных задач, отражаются в формах статистического учета, принятых в библиотеке (базы данных, бланки, дневники, журналы учета, книги учета, паспорта мероприятий, формуляры, регистры услуг и др.).</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4.4 Приведенные в настоящем стандарте показатели применяются избирательно, в зависимости от специфики библиотеки, состава ее фондов, перечня оказываемых услуг и исходя из конкретных целей сбора первичных статистических данных. Обязательными показателями являются те, которые относятся к официальному статистическому учету и подлежат отражению в статистических формах установленного образца.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Настоящим стандартом не исчерпываются все показатели, не исключается более детальная дифференциация приведенных показателей, по которым возможен сбор первичных статистических данных.</w:t>
      </w:r>
    </w:p>
    <w:p w:rsid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5 Статистические показатели библиотек и библиотечных систем</w:t>
      </w:r>
    </w:p>
    <w:p w:rsid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5.1 Подсчет библиотек осуществляется по следующим показателям:</w:t>
      </w:r>
    </w:p>
    <w:p w:rsid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библиотек, являющихся юридическим лицом;</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библиотек, входящих в состав юридического лица (школа, вуз, культурно-досуговый центр и т.д.).</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5.2 Подсчет библиотек в централизованной библиотечной системе осуществляется по следующим показателям:</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центральных библиотек;</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структурных подразделений в ЦБС;</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стационарных пунктов выдачи;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мобильных пунктов обслуживания (</w:t>
      </w:r>
      <w:proofErr w:type="spellStart"/>
      <w:r w:rsidRPr="00544301">
        <w:rPr>
          <w:rFonts w:ascii="Times New Roman" w:eastAsia="Times New Roman" w:hAnsi="Times New Roman" w:cs="Times New Roman"/>
          <w:color w:val="2D2D2D"/>
          <w:spacing w:val="2"/>
          <w:sz w:val="28"/>
          <w:szCs w:val="28"/>
          <w:lang w:eastAsia="ru-RU"/>
        </w:rPr>
        <w:t>библиобусы</w:t>
      </w:r>
      <w:proofErr w:type="spellEnd"/>
      <w:r w:rsidRPr="00544301">
        <w:rPr>
          <w:rFonts w:ascii="Times New Roman" w:eastAsia="Times New Roman" w:hAnsi="Times New Roman" w:cs="Times New Roman"/>
          <w:color w:val="2D2D2D"/>
          <w:spacing w:val="2"/>
          <w:sz w:val="28"/>
          <w:szCs w:val="28"/>
          <w:lang w:eastAsia="ru-RU"/>
        </w:rPr>
        <w:t>, библиотеки-вагоны, библиотеки-суда и т.д.).</w:t>
      </w:r>
    </w:p>
    <w:p w:rsid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6 Статистические показатели и единицы исчисления библиотечного фонда, каталогов, картотек, справочно-библиографических баз данных</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6.1 Подсчет библиотечного фонда в целом</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6.1.1 Подсчет библиотечного фонда в целом осуществляется по следующим единицам исчисления: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условных единиц учета по сумме всех видов документов и форм их представления;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названий всех видов документов и форм их представления;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названий электронных документов, доступных пользователям библиотеки через удаленные лицензионные ресурсы;</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количество метров полок, занимаемых документами в библиотечном </w:t>
      </w:r>
      <w:proofErr w:type="gramStart"/>
      <w:r w:rsidRPr="00544301">
        <w:rPr>
          <w:rFonts w:ascii="Times New Roman" w:eastAsia="Times New Roman" w:hAnsi="Times New Roman" w:cs="Times New Roman"/>
          <w:color w:val="2D2D2D"/>
          <w:spacing w:val="2"/>
          <w:sz w:val="28"/>
          <w:szCs w:val="28"/>
          <w:lang w:eastAsia="ru-RU"/>
        </w:rPr>
        <w:t>фонде;</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количество гигабайт, занимаемых электронными документами на электронных накопителях библиотеки.</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6.1.2 Показатели поступлений документов в библиотечный фонд в течение отчетного периода подсчитываются по следующим единицам </w:t>
      </w:r>
      <w:proofErr w:type="gramStart"/>
      <w:r w:rsidRPr="00544301">
        <w:rPr>
          <w:rFonts w:ascii="Times New Roman" w:eastAsia="Times New Roman" w:hAnsi="Times New Roman" w:cs="Times New Roman"/>
          <w:color w:val="2D2D2D"/>
          <w:spacing w:val="2"/>
          <w:sz w:val="28"/>
          <w:szCs w:val="28"/>
          <w:lang w:eastAsia="ru-RU"/>
        </w:rPr>
        <w:t>исчисления: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количество условных единиц учета по сумме всех видов документов и форм их представления;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названий по сумме всех видов документов и форм их представления;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новых названий электронных документов, доступных пользователям библиотеки через удаленные лицензионные ресурсы.</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6.1.3 Показатели исключений за отчетный период подсчитываются по следующим единицам исчисления: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выбывших из фонда условных единиц учета по сумме всех видов документов и форм их представления;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названий электронных документов в удаленных сетевых ресурсах, к которым библиотекой утрачено право доступа.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6.1.4 Обновляемый и пополняемый документ любого вида и формы представления рассматривается в качестве единицы учета при первичном поступлении в фонд библиотеки. Последующие поступления вкладных листов, слайдов, микрофиш, предназначенных для дополнения или замены соответствующих фрагментов в издании, обновления и пополнения электронных документов отдельному учету не подлежат.</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6.1.5 Многотомное (многочастное) издание подсчитывают в виде одного названия и такого количества формализованных единиц учета, сколько оно (издание) имеет томов (составных частей).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6.1.6 Каждый документ, включенный в </w:t>
      </w:r>
      <w:proofErr w:type="spellStart"/>
      <w:r w:rsidRPr="00544301">
        <w:rPr>
          <w:rFonts w:ascii="Times New Roman" w:eastAsia="Times New Roman" w:hAnsi="Times New Roman" w:cs="Times New Roman"/>
          <w:color w:val="2D2D2D"/>
          <w:spacing w:val="2"/>
          <w:sz w:val="28"/>
          <w:szCs w:val="28"/>
          <w:lang w:eastAsia="ru-RU"/>
        </w:rPr>
        <w:t>конволют</w:t>
      </w:r>
      <w:proofErr w:type="spellEnd"/>
      <w:r w:rsidRPr="00544301">
        <w:rPr>
          <w:rFonts w:ascii="Times New Roman" w:eastAsia="Times New Roman" w:hAnsi="Times New Roman" w:cs="Times New Roman"/>
          <w:color w:val="2D2D2D"/>
          <w:spacing w:val="2"/>
          <w:sz w:val="28"/>
          <w:szCs w:val="28"/>
          <w:lang w:eastAsia="ru-RU"/>
        </w:rPr>
        <w:t>, является самостоятельной единицей подсчета.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6.1.7 Приложения к документам любого вида и формы представления не подлежат отдельному подсчету, если они не имеют самостоятельного значения и не могут быть использованы в работе независимо от основного издания.</w:t>
      </w:r>
      <w:r w:rsidRPr="00544301">
        <w:rPr>
          <w:rFonts w:ascii="Times New Roman" w:eastAsia="Times New Roman" w:hAnsi="Times New Roman" w:cs="Times New Roman"/>
          <w:color w:val="2D2D2D"/>
          <w:spacing w:val="2"/>
          <w:sz w:val="28"/>
          <w:szCs w:val="28"/>
          <w:lang w:eastAsia="ru-RU"/>
        </w:rPr>
        <w:br/>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6.1.8 Одним названием, выступающим в качестве единицы исчисления, являются: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все тома собраний сочинений одного автора, если наименование издания повторяется в каждом томе;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комплект микрофильмов или микрофиш, содержащий книгу или брошюру;</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комплект книг, напечатанных шрифтом Брайля;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каждый самостоятельный том (выпуск) продолжающегося издания, имеющий индивидуальное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комплект (альбом) аудиовизуальных документов (кинофильмов), </w:t>
      </w:r>
      <w:proofErr w:type="spellStart"/>
      <w:r w:rsidRPr="00544301">
        <w:rPr>
          <w:rFonts w:ascii="Times New Roman" w:eastAsia="Times New Roman" w:hAnsi="Times New Roman" w:cs="Times New Roman"/>
          <w:color w:val="2D2D2D"/>
          <w:spacing w:val="2"/>
          <w:sz w:val="28"/>
          <w:szCs w:val="28"/>
          <w:lang w:eastAsia="ru-RU"/>
        </w:rPr>
        <w:t>фонодокументов</w:t>
      </w:r>
      <w:proofErr w:type="spellEnd"/>
      <w:r w:rsidRPr="00544301">
        <w:rPr>
          <w:rFonts w:ascii="Times New Roman" w:eastAsia="Times New Roman" w:hAnsi="Times New Roman" w:cs="Times New Roman"/>
          <w:color w:val="2D2D2D"/>
          <w:spacing w:val="2"/>
          <w:sz w:val="28"/>
          <w:szCs w:val="28"/>
          <w:lang w:eastAsia="ru-RU"/>
        </w:rPr>
        <w:t>, статичных визуальных документов (слайдов, микрофильмов, диапозитивов, микрофиш) имеющий общее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магнитная фонограмма на нескольких катушках (кассетах), имеющих общее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кинофильм, диафильм независимо от числа составляющих его </w:t>
      </w:r>
      <w:proofErr w:type="gramStart"/>
      <w:r w:rsidRPr="00544301">
        <w:rPr>
          <w:rFonts w:ascii="Times New Roman" w:eastAsia="Times New Roman" w:hAnsi="Times New Roman" w:cs="Times New Roman"/>
          <w:color w:val="2D2D2D"/>
          <w:spacing w:val="2"/>
          <w:sz w:val="28"/>
          <w:szCs w:val="28"/>
          <w:lang w:eastAsia="ru-RU"/>
        </w:rPr>
        <w:t>частей;</w:t>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целостное произведение, имеющее самостоятельное заглавие, вне зависимости от дробности его деления на файлы для сетевых локальных документов;</w:t>
      </w:r>
      <w:r w:rsidRPr="00544301">
        <w:rPr>
          <w:rFonts w:ascii="Times New Roman" w:eastAsia="Times New Roman" w:hAnsi="Times New Roman" w:cs="Times New Roman"/>
          <w:color w:val="2D2D2D"/>
          <w:spacing w:val="2"/>
          <w:sz w:val="28"/>
          <w:szCs w:val="28"/>
          <w:lang w:eastAsia="ru-RU"/>
        </w:rPr>
        <w:br/>
        <w:t>- каждый компакт-диск, входящий в нумерованную или ненумерованную серию электронных изданий, а также комплект компакт-дисков, объединенных общим названием;</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компакт-диск, изданный в качестве приложения к изданиям любого другого вида, имеющий собственное заглавие и допускающий их использование без обращения к основному изданию;</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пополняемый и обновляемый электронный документ вне зависимости от вида носителя и формы представления;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каждое целостное произведение, имеющее самостоятельное заглавие, размещенное на </w:t>
      </w:r>
      <w:proofErr w:type="spellStart"/>
      <w:r w:rsidRPr="00544301">
        <w:rPr>
          <w:rFonts w:ascii="Times New Roman" w:eastAsia="Times New Roman" w:hAnsi="Times New Roman" w:cs="Times New Roman"/>
          <w:color w:val="2D2D2D"/>
          <w:spacing w:val="2"/>
          <w:sz w:val="28"/>
          <w:szCs w:val="28"/>
          <w:lang w:eastAsia="ru-RU"/>
        </w:rPr>
        <w:t>флеш</w:t>
      </w:r>
      <w:proofErr w:type="spellEnd"/>
      <w:r w:rsidRPr="00544301">
        <w:rPr>
          <w:rFonts w:ascii="Times New Roman" w:eastAsia="Times New Roman" w:hAnsi="Times New Roman" w:cs="Times New Roman"/>
          <w:color w:val="2D2D2D"/>
          <w:spacing w:val="2"/>
          <w:sz w:val="28"/>
          <w:szCs w:val="28"/>
          <w:lang w:eastAsia="ru-RU"/>
        </w:rPr>
        <w:t>-карте.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6.2 Подсчет библиотечного фонда по видам документов</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6.2.1 Единицей подсчета количества книг и брошюр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каждое отдельное издание (книга, брошюра);</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каждое издание, входящее в </w:t>
      </w:r>
      <w:proofErr w:type="spellStart"/>
      <w:r w:rsidRPr="00544301">
        <w:rPr>
          <w:rFonts w:ascii="Times New Roman" w:eastAsia="Times New Roman" w:hAnsi="Times New Roman" w:cs="Times New Roman"/>
          <w:color w:val="2D2D2D"/>
          <w:spacing w:val="2"/>
          <w:sz w:val="28"/>
          <w:szCs w:val="28"/>
          <w:lang w:eastAsia="ru-RU"/>
        </w:rPr>
        <w:t>конволют</w:t>
      </w:r>
      <w:proofErr w:type="spellEnd"/>
      <w:r w:rsidRPr="00544301">
        <w:rPr>
          <w:rFonts w:ascii="Times New Roman" w:eastAsia="Times New Roman" w:hAnsi="Times New Roman" w:cs="Times New Roman"/>
          <w:color w:val="2D2D2D"/>
          <w:spacing w:val="2"/>
          <w:sz w:val="28"/>
          <w:szCs w:val="28"/>
          <w:lang w:eastAsia="ru-RU"/>
        </w:rPr>
        <w:t>;</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каждый отдельный том (выпуск, часть) многотомного издания, имеющий индивидуальное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каждая из брошюр, выпущенная в объединяющей их издательской папке, обложке, манжетке;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каждая книга и брошюра, входящая в книжную серию (нумерованную или ненумерованную);</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отдельно изданное приложение к книге и брошюре, имеющее индивидуальное заглавие и самостоятельное значение.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6.2.2 Единицей подсчета количества журналов и продолжающихся изданий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номер, том, выпуск, изданные по отдельности;</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комплект номеров, томов, выпусков, переплетенных в один блок </w:t>
      </w:r>
      <w:proofErr w:type="gramStart"/>
      <w:r w:rsidRPr="00544301">
        <w:rPr>
          <w:rFonts w:ascii="Times New Roman" w:eastAsia="Times New Roman" w:hAnsi="Times New Roman" w:cs="Times New Roman"/>
          <w:color w:val="2D2D2D"/>
          <w:spacing w:val="2"/>
          <w:sz w:val="28"/>
          <w:szCs w:val="28"/>
          <w:lang w:eastAsia="ru-RU"/>
        </w:rPr>
        <w:t>издателем;</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периодическое приложение к журналу, имеющее индивидуальное заглавие и собственную нумерацию;</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каждая серия продолжающегося издания, имеющая индивидуальное заглавие и собственную нумерацию выпусков.</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6.2.3 Единицей подсчета количества газет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годовой комплект;</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номер/выпуск однодневных (разовых) газет;</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отдельно изданное приложение к газете, имеющее индивидуальное заглавие, собственную нумерацию и выходные сведения.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6.2.4 Единицей подсчета количества </w:t>
      </w:r>
      <w:proofErr w:type="spellStart"/>
      <w:r w:rsidRPr="00544301">
        <w:rPr>
          <w:rFonts w:ascii="Times New Roman" w:eastAsia="Times New Roman" w:hAnsi="Times New Roman" w:cs="Times New Roman"/>
          <w:color w:val="2D2D2D"/>
          <w:spacing w:val="2"/>
          <w:sz w:val="28"/>
          <w:szCs w:val="28"/>
          <w:lang w:eastAsia="ru-RU"/>
        </w:rPr>
        <w:t>изоизданий</w:t>
      </w:r>
      <w:proofErr w:type="spellEnd"/>
      <w:r w:rsidRPr="00544301">
        <w:rPr>
          <w:rFonts w:ascii="Times New Roman" w:eastAsia="Times New Roman" w:hAnsi="Times New Roman" w:cs="Times New Roman"/>
          <w:color w:val="2D2D2D"/>
          <w:spacing w:val="2"/>
          <w:sz w:val="28"/>
          <w:szCs w:val="28"/>
          <w:lang w:eastAsia="ru-RU"/>
        </w:rPr>
        <w:t xml:space="preserve">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каждый отдельно выпущенный том, выпуск альбома, продолжающегося или листового издания, имеющий индивидуальное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лист, открытка, плакат, фотографический документ, гравюра, ксилография, литография, линогравюра, офорт, эстамп, лубочное издание, олеография, художественная репродукция, экслибрис, не объединенные издательской папкой (обложкой, манжеткой, коробкой);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группа листовых документов, комплект кадров, фотодокументов, </w:t>
      </w:r>
      <w:proofErr w:type="spellStart"/>
      <w:r w:rsidRPr="00544301">
        <w:rPr>
          <w:rFonts w:ascii="Times New Roman" w:eastAsia="Times New Roman" w:hAnsi="Times New Roman" w:cs="Times New Roman"/>
          <w:color w:val="2D2D2D"/>
          <w:spacing w:val="2"/>
          <w:sz w:val="28"/>
          <w:szCs w:val="28"/>
          <w:lang w:eastAsia="ru-RU"/>
        </w:rPr>
        <w:t>изоизданий</w:t>
      </w:r>
      <w:proofErr w:type="spellEnd"/>
      <w:r w:rsidRPr="00544301">
        <w:rPr>
          <w:rFonts w:ascii="Times New Roman" w:eastAsia="Times New Roman" w:hAnsi="Times New Roman" w:cs="Times New Roman"/>
          <w:color w:val="2D2D2D"/>
          <w:spacing w:val="2"/>
          <w:sz w:val="28"/>
          <w:szCs w:val="28"/>
          <w:lang w:eastAsia="ru-RU"/>
        </w:rPr>
        <w:t>, объединенных издательской папкой (обложкой, манжеткой, оберткой).</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6.2.5 Единицей подсчета количества нотных изданий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самостоятельное нотное издание;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партия (голос), партитура и клавир, изданные раздельно;</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партии (голоса), объединенные с партитурой (клавиром) в одном издании;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партии, объединенные издательской папкой (обложкой).</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6.2.6 Единицей подсчета количества картографических изданий являются: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карта, карта-схема;</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атлас, том многотомного издания;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атлас, состоящий из отдельных нумерованных или датированных выпусков;</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каждый выпуск серийного издания карты или атласа;</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карта, изданная на нескольких листах (подлежащих склейке) и объединенная общим заглавием;</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Pr="00544301">
        <w:rPr>
          <w:rFonts w:ascii="Times New Roman" w:eastAsia="Times New Roman" w:hAnsi="Times New Roman" w:cs="Times New Roman"/>
          <w:color w:val="2D2D2D"/>
          <w:spacing w:val="2"/>
          <w:sz w:val="28"/>
          <w:szCs w:val="28"/>
          <w:lang w:eastAsia="ru-RU"/>
        </w:rPr>
        <w:t>многотомное (многолистовое) картографическое издание, имеющее общее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6.2.7 Единицей подсчета количества нормативно-производственных документов является: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патент, описание изобретения, типовой проект, каталог промышленного оборудования и изделий, технические условия, авторское свидетельство, стандарт;</w:t>
      </w:r>
      <w:r w:rsidRPr="00544301">
        <w:rPr>
          <w:rFonts w:ascii="Times New Roman" w:eastAsia="Times New Roman" w:hAnsi="Times New Roman" w:cs="Times New Roman"/>
          <w:color w:val="2D2D2D"/>
          <w:spacing w:val="2"/>
          <w:sz w:val="28"/>
          <w:szCs w:val="28"/>
          <w:lang w:eastAsia="ru-RU"/>
        </w:rPr>
        <w:br/>
        <w:t>- нормативно-производственные документы, выпущенные в объединяющей их издательской папке (обложке) при наличии на папке содержания всего издания и единых выходных сведений;</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 нормативно-производственные документы, выпущенные в виде отдельных листов, если каждый из них имеет индивидуальные выходные сведения, даже если они объединены одной издательской папкой (обложкой).</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6.2.8 Единицей подсчета количества неопубликованных документов, обладающих признаками интеллектуальной собственности, является:</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диссертация, препринт, отчет о научно-исследовательской работе, перевод, описание алгоритмов, программа для ЭВМ;</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чертеж или полный комплект проектно-конструкторских документов, относящихся к одному изделию (объекту);</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комплект депонированной научной работы, состоящий из двух экземпляров работы и сопроводительных документов;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сброшюрованный блок или отдельная папка неопубликованных документов, имеющая индивидуальное заглавие.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6.2.9 Подсчет аудиовизуальных документов осуществляется как в целом, так и по отдельным видам: кинодокументы, звукозаписи, мультимедийные документы (на съемных носителях и локальные), визуальные статические документы (слайды, диафильмы и диапозитивы).</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Единицей подсчета количества аудиовизуальных документов является: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кассета, бобина (катушка), файл для видеодокументов и кинодокументов;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кассета, диск, компакт-диск, бобина (катушка), файл для </w:t>
      </w:r>
      <w:proofErr w:type="spellStart"/>
      <w:r w:rsidRPr="00544301">
        <w:rPr>
          <w:rFonts w:ascii="Times New Roman" w:eastAsia="Times New Roman" w:hAnsi="Times New Roman" w:cs="Times New Roman"/>
          <w:color w:val="2D2D2D"/>
          <w:spacing w:val="2"/>
          <w:sz w:val="28"/>
          <w:szCs w:val="28"/>
          <w:lang w:eastAsia="ru-RU"/>
        </w:rPr>
        <w:t>фонодокументов</w:t>
      </w:r>
      <w:proofErr w:type="spellEnd"/>
      <w:r w:rsidRPr="00544301">
        <w:rPr>
          <w:rFonts w:ascii="Times New Roman" w:eastAsia="Times New Roman" w:hAnsi="Times New Roman" w:cs="Times New Roman"/>
          <w:color w:val="2D2D2D"/>
          <w:spacing w:val="2"/>
          <w:sz w:val="28"/>
          <w:szCs w:val="28"/>
          <w:lang w:eastAsia="ru-RU"/>
        </w:rPr>
        <w:t>;</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кадр, рулон для визуальных статических документов;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компакт-диск, файл для мультимедийных документов.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6.3 Подсчет библиотечного фонда по материальным носителям и формам представления документов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6.3.1 Группу печатных документов образуют тиражированные издания, полученные печатанием или тиснением, самостоятельно </w:t>
      </w:r>
      <w:proofErr w:type="spellStart"/>
      <w:r w:rsidRPr="00544301">
        <w:rPr>
          <w:rFonts w:ascii="Times New Roman" w:eastAsia="Times New Roman" w:hAnsi="Times New Roman" w:cs="Times New Roman"/>
          <w:color w:val="2D2D2D"/>
          <w:spacing w:val="2"/>
          <w:sz w:val="28"/>
          <w:szCs w:val="28"/>
          <w:lang w:eastAsia="ru-RU"/>
        </w:rPr>
        <w:t>полиграфически</w:t>
      </w:r>
      <w:proofErr w:type="spellEnd"/>
      <w:r w:rsidRPr="00544301">
        <w:rPr>
          <w:rFonts w:ascii="Times New Roman" w:eastAsia="Times New Roman" w:hAnsi="Times New Roman" w:cs="Times New Roman"/>
          <w:color w:val="2D2D2D"/>
          <w:spacing w:val="2"/>
          <w:sz w:val="28"/>
          <w:szCs w:val="28"/>
          <w:lang w:eastAsia="ru-RU"/>
        </w:rPr>
        <w:t xml:space="preserve"> оформленные: книги, брошюры, сериальные издания, листовые издания, газеты, </w:t>
      </w:r>
      <w:proofErr w:type="spellStart"/>
      <w:r w:rsidRPr="00544301">
        <w:rPr>
          <w:rFonts w:ascii="Times New Roman" w:eastAsia="Times New Roman" w:hAnsi="Times New Roman" w:cs="Times New Roman"/>
          <w:color w:val="2D2D2D"/>
          <w:spacing w:val="2"/>
          <w:sz w:val="28"/>
          <w:szCs w:val="28"/>
          <w:lang w:eastAsia="ru-RU"/>
        </w:rPr>
        <w:t>изоиздания</w:t>
      </w:r>
      <w:proofErr w:type="spellEnd"/>
      <w:r w:rsidRPr="00544301">
        <w:rPr>
          <w:rFonts w:ascii="Times New Roman" w:eastAsia="Times New Roman" w:hAnsi="Times New Roman" w:cs="Times New Roman"/>
          <w:color w:val="2D2D2D"/>
          <w:spacing w:val="2"/>
          <w:sz w:val="28"/>
          <w:szCs w:val="28"/>
          <w:lang w:eastAsia="ru-RU"/>
        </w:rPr>
        <w:t>, нотные издания, картографические издания, авторефераты диссертаций и другие. Количество печатных изданий в библиотечном фонде, поступлений и исключений за отчетный период подсчитывается как в целом, так и по отдельным видам.</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6.3.2 Группу рукописных документов образуют рукописи, рукописные книги, рукописные карты, рукописные ноты, рукописные планы, чертежи, диссертации и др. Количество рукописей и рукописных книг в библиотечном фонде, поступлений и исключений за отчетный период подсчитывается как в целом, так и по их видам.</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6.3.3 Количество изданий, выполненных рельефно-точечным шрифтом (шрифтом Брайля), в библиотечном фонде, поступлений и исключений за отчетный период подсчитывается как в целом, так и по их видам. Условной единицей учета является каждый том, входящий в комплект, имеющий общее название. В качестве одного названия рассматривается комплект изданий, независимо от числа входящих в него условных единиц учета библиотечного фонда.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6.3.4 Количество документов на пленочных носителях, микроформах и других специальных формах, применяемых в фотографии (стекла для </w:t>
      </w:r>
      <w:proofErr w:type="spellStart"/>
      <w:r w:rsidRPr="00544301">
        <w:rPr>
          <w:rFonts w:ascii="Times New Roman" w:eastAsia="Times New Roman" w:hAnsi="Times New Roman" w:cs="Times New Roman"/>
          <w:color w:val="2D2D2D"/>
          <w:spacing w:val="2"/>
          <w:sz w:val="28"/>
          <w:szCs w:val="28"/>
          <w:lang w:eastAsia="ru-RU"/>
        </w:rPr>
        <w:t>даггеротипов</w:t>
      </w:r>
      <w:proofErr w:type="spellEnd"/>
      <w:r w:rsidRPr="00544301">
        <w:rPr>
          <w:rFonts w:ascii="Times New Roman" w:eastAsia="Times New Roman" w:hAnsi="Times New Roman" w:cs="Times New Roman"/>
          <w:color w:val="2D2D2D"/>
          <w:spacing w:val="2"/>
          <w:sz w:val="28"/>
          <w:szCs w:val="28"/>
          <w:lang w:eastAsia="ru-RU"/>
        </w:rPr>
        <w:t xml:space="preserve"> и др.) в библиотечном фонде, их поступления и исключения за отчетный период подсчитывается как в целом, так и по их видам. Единицей подсчета количества является: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микрофильм, рулон для микрофильмов и диафильмов;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микрофиша, комплект фиш для микрофиш;</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кадр, комплект кадров для слайдов и диапозитивов.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6.3.5 Количество аналоговых машиночитаемых документов (грампластинки, компакт-диски для музыкальных плееров кроме предназначенных для воспроизведения на компьютере, ленточные носители кроме накопителей для ЭВМ) в библиотечном фонде, их поступлений и исключений за отчетный период подсчитывается как в целом, так и по их видам.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6.3.6 Количество электронных документов (электронные документы на съемных носителях, сетевые локальные документы, включая инсталлированные, удаленные лицензионные ресурсы) в библиотечном фонде, их поступлений и исключений за отчетный период подсчитывается: в целом, по их видам, по формам носителя, условиям доступа. Единицей подсчета количества электронных документов </w:t>
      </w:r>
      <w:proofErr w:type="gramStart"/>
      <w:r w:rsidRPr="00544301">
        <w:rPr>
          <w:rFonts w:ascii="Times New Roman" w:eastAsia="Times New Roman" w:hAnsi="Times New Roman" w:cs="Times New Roman"/>
          <w:color w:val="2D2D2D"/>
          <w:spacing w:val="2"/>
          <w:sz w:val="28"/>
          <w:szCs w:val="28"/>
          <w:lang w:eastAsia="ru-RU"/>
        </w:rPr>
        <w:t>является: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каждая версия электронного документа одного названия, находящаяся на съемных носителях и в стационарных хранилищах данных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экземпляр и название компакт-диска, дискеты, </w:t>
      </w:r>
      <w:proofErr w:type="spellStart"/>
      <w:r w:rsidRPr="00544301">
        <w:rPr>
          <w:rFonts w:ascii="Times New Roman" w:eastAsia="Times New Roman" w:hAnsi="Times New Roman" w:cs="Times New Roman"/>
          <w:color w:val="2D2D2D"/>
          <w:spacing w:val="2"/>
          <w:sz w:val="28"/>
          <w:szCs w:val="28"/>
          <w:lang w:eastAsia="ru-RU"/>
        </w:rPr>
        <w:t>флеш</w:t>
      </w:r>
      <w:proofErr w:type="spellEnd"/>
      <w:r w:rsidRPr="00544301">
        <w:rPr>
          <w:rFonts w:ascii="Times New Roman" w:eastAsia="Times New Roman" w:hAnsi="Times New Roman" w:cs="Times New Roman"/>
          <w:color w:val="2D2D2D"/>
          <w:spacing w:val="2"/>
          <w:sz w:val="28"/>
          <w:szCs w:val="28"/>
          <w:lang w:eastAsia="ru-RU"/>
        </w:rPr>
        <w:t>-карты для электронных документов на съемных носителях;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название для сетевых электронных документов (в том числе инсталлированных и размещенных на </w:t>
      </w:r>
      <w:proofErr w:type="spellStart"/>
      <w:r w:rsidRPr="00544301">
        <w:rPr>
          <w:rFonts w:ascii="Times New Roman" w:eastAsia="Times New Roman" w:hAnsi="Times New Roman" w:cs="Times New Roman"/>
          <w:color w:val="2D2D2D"/>
          <w:spacing w:val="2"/>
          <w:sz w:val="28"/>
          <w:szCs w:val="28"/>
          <w:lang w:eastAsia="ru-RU"/>
        </w:rPr>
        <w:t>ридерах</w:t>
      </w:r>
      <w:proofErr w:type="spellEnd"/>
      <w:r w:rsidRPr="00544301">
        <w:rPr>
          <w:rFonts w:ascii="Times New Roman" w:eastAsia="Times New Roman" w:hAnsi="Times New Roman" w:cs="Times New Roman"/>
          <w:color w:val="2D2D2D"/>
          <w:spacing w:val="2"/>
          <w:sz w:val="28"/>
          <w:szCs w:val="28"/>
          <w:lang w:eastAsia="ru-RU"/>
        </w:rPr>
        <w:t>);</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каждого издания (книги, журнала и т.д.), входящего в удаленный лицензионный ресурс.</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6.4 Подсчет библиотечного фонда по языку публикации документов</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6.4.1 Количество документов на каждом языке в библиотечном фонде, их поступлений и исключений за отчетный период подсчитывается как в целом, так и по видам документов и формам их представления.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6.4.2 Статистический подсчет документов на языках народов России (кроме русского) ведется как в целом, так и дифференцированно по каждому из них.</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6.4.3 Статистический подсчет документов на иностранных языках ведется как в целом, так и дифференцированно по каждому из них.</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6.5 Подсчет результатов работы по сохранению библиотечного фонда</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6.5.1 Количественные показатели, отражающие объем переплетно-картонажных работ, подсчитываются по следующим показателям: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переплетенные документы в единицах учета библиотечного фонда;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объем картонажных работ в количестве переплетов.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6.5.2 Количественные показатели, отражающие объем реставрационно-восстановительных работ по обеспечению сохранения библиотечного фонда, подсчитываются по следующим показателям: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названия документов, прошедших реставрацию;</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квадратные дециметры (при проведении реставрационных работ с использованием ручных технологий);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стандартные листы, обработанные в процессе реставрации.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6.5.3 Количественные показатели работы по созданию страховых копий документов подсчитываются согласно проводимым процедурам: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названия документов, прошедших процедуру микрофиширования и микрофильмирования;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созданные микрофиши (количество негативных микрофиш и количество </w:t>
      </w:r>
      <w:proofErr w:type="spellStart"/>
      <w:r w:rsidRPr="00544301">
        <w:rPr>
          <w:rFonts w:ascii="Times New Roman" w:eastAsia="Times New Roman" w:hAnsi="Times New Roman" w:cs="Times New Roman"/>
          <w:color w:val="2D2D2D"/>
          <w:spacing w:val="2"/>
          <w:sz w:val="28"/>
          <w:szCs w:val="28"/>
          <w:lang w:eastAsia="ru-RU"/>
        </w:rPr>
        <w:t>диазодубликатов</w:t>
      </w:r>
      <w:proofErr w:type="spellEnd"/>
      <w:proofErr w:type="gramStart"/>
      <w:r w:rsidRPr="00544301">
        <w:rPr>
          <w:rFonts w:ascii="Times New Roman" w:eastAsia="Times New Roman" w:hAnsi="Times New Roman" w:cs="Times New Roman"/>
          <w:color w:val="2D2D2D"/>
          <w:spacing w:val="2"/>
          <w:sz w:val="28"/>
          <w:szCs w:val="28"/>
          <w:lang w:eastAsia="ru-RU"/>
        </w:rPr>
        <w:t>);</w:t>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созданные микрофильмы (всего и отдельно количество негативов, количество позитивов, количество обратимых копий).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6.5.4 Количественные показатели работы по сохранению электронных документов подсчитываются как в целом, так и дифференцированно по проводимым процедурам: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названия документов, прошедших процедуру резервного копирования, </w:t>
      </w:r>
      <w:proofErr w:type="spellStart"/>
      <w:r w:rsidRPr="00544301">
        <w:rPr>
          <w:rFonts w:ascii="Times New Roman" w:eastAsia="Times New Roman" w:hAnsi="Times New Roman" w:cs="Times New Roman"/>
          <w:color w:val="2D2D2D"/>
          <w:spacing w:val="2"/>
          <w:sz w:val="28"/>
          <w:szCs w:val="28"/>
          <w:lang w:eastAsia="ru-RU"/>
        </w:rPr>
        <w:t>переконвертации</w:t>
      </w:r>
      <w:proofErr w:type="spellEnd"/>
      <w:r w:rsidRPr="00544301">
        <w:rPr>
          <w:rFonts w:ascii="Times New Roman" w:eastAsia="Times New Roman" w:hAnsi="Times New Roman" w:cs="Times New Roman"/>
          <w:color w:val="2D2D2D"/>
          <w:spacing w:val="2"/>
          <w:sz w:val="28"/>
          <w:szCs w:val="28"/>
          <w:lang w:eastAsia="ru-RU"/>
        </w:rPr>
        <w:t xml:space="preserve"> или миграции;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терабайты, которые были обработаны в процессе резервного копирования, </w:t>
      </w:r>
      <w:proofErr w:type="spellStart"/>
      <w:r w:rsidRPr="00544301">
        <w:rPr>
          <w:rFonts w:ascii="Times New Roman" w:eastAsia="Times New Roman" w:hAnsi="Times New Roman" w:cs="Times New Roman"/>
          <w:color w:val="2D2D2D"/>
          <w:spacing w:val="2"/>
          <w:sz w:val="28"/>
          <w:szCs w:val="28"/>
          <w:lang w:eastAsia="ru-RU"/>
        </w:rPr>
        <w:t>переконвертации</w:t>
      </w:r>
      <w:proofErr w:type="spellEnd"/>
      <w:r w:rsidRPr="00544301">
        <w:rPr>
          <w:rFonts w:ascii="Times New Roman" w:eastAsia="Times New Roman" w:hAnsi="Times New Roman" w:cs="Times New Roman"/>
          <w:color w:val="2D2D2D"/>
          <w:spacing w:val="2"/>
          <w:sz w:val="28"/>
          <w:szCs w:val="28"/>
          <w:lang w:eastAsia="ru-RU"/>
        </w:rPr>
        <w:t xml:space="preserve"> или миграции;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файлы, подвергнутые процедурам резервного копирования, </w:t>
      </w:r>
      <w:proofErr w:type="spellStart"/>
      <w:r w:rsidRPr="00544301">
        <w:rPr>
          <w:rFonts w:ascii="Times New Roman" w:eastAsia="Times New Roman" w:hAnsi="Times New Roman" w:cs="Times New Roman"/>
          <w:color w:val="2D2D2D"/>
          <w:spacing w:val="2"/>
          <w:sz w:val="28"/>
          <w:szCs w:val="28"/>
          <w:lang w:eastAsia="ru-RU"/>
        </w:rPr>
        <w:t>переконвертации</w:t>
      </w:r>
      <w:proofErr w:type="spellEnd"/>
      <w:r w:rsidRPr="00544301">
        <w:rPr>
          <w:rFonts w:ascii="Times New Roman" w:eastAsia="Times New Roman" w:hAnsi="Times New Roman" w:cs="Times New Roman"/>
          <w:color w:val="2D2D2D"/>
          <w:spacing w:val="2"/>
          <w:sz w:val="28"/>
          <w:szCs w:val="28"/>
          <w:lang w:eastAsia="ru-RU"/>
        </w:rPr>
        <w:t xml:space="preserve"> или миграции и файлы, образованные в результате проведенных работ.</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6.6 Подсчет объема справочно-библиографического аппарата библиотеки</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6.6.1 Количественные показатели, характеризующие состояние карточных каталогов,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карточные каталоги;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библиографические карточки во всех каталогах в конце отчетного периода;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библиографические карточки, добавленные во все каталоги за отчетный </w:t>
      </w:r>
      <w:proofErr w:type="gramStart"/>
      <w:r w:rsidRPr="00544301">
        <w:rPr>
          <w:rFonts w:ascii="Times New Roman" w:eastAsia="Times New Roman" w:hAnsi="Times New Roman" w:cs="Times New Roman"/>
          <w:color w:val="2D2D2D"/>
          <w:spacing w:val="2"/>
          <w:sz w:val="28"/>
          <w:szCs w:val="28"/>
          <w:lang w:eastAsia="ru-RU"/>
        </w:rPr>
        <w:t>период;</w:t>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отредактированные библиографические карточки во всех каталогах;</w:t>
      </w:r>
      <w:r w:rsidRPr="00544301">
        <w:rPr>
          <w:rFonts w:ascii="Times New Roman" w:eastAsia="Times New Roman" w:hAnsi="Times New Roman" w:cs="Times New Roman"/>
          <w:color w:val="2D2D2D"/>
          <w:spacing w:val="2"/>
          <w:sz w:val="28"/>
          <w:szCs w:val="28"/>
          <w:lang w:eastAsia="ru-RU"/>
        </w:rPr>
        <w:br/>
        <w:t xml:space="preserve">- библиографические карточки, прошедшие </w:t>
      </w:r>
      <w:proofErr w:type="spellStart"/>
      <w:r w:rsidRPr="00544301">
        <w:rPr>
          <w:rFonts w:ascii="Times New Roman" w:eastAsia="Times New Roman" w:hAnsi="Times New Roman" w:cs="Times New Roman"/>
          <w:color w:val="2D2D2D"/>
          <w:spacing w:val="2"/>
          <w:sz w:val="28"/>
          <w:szCs w:val="28"/>
          <w:lang w:eastAsia="ru-RU"/>
        </w:rPr>
        <w:t>ретроконверсию</w:t>
      </w:r>
      <w:proofErr w:type="spellEnd"/>
      <w:r w:rsidRPr="00544301">
        <w:rPr>
          <w:rFonts w:ascii="Times New Roman" w:eastAsia="Times New Roman" w:hAnsi="Times New Roman" w:cs="Times New Roman"/>
          <w:color w:val="2D2D2D"/>
          <w:spacing w:val="2"/>
          <w:sz w:val="28"/>
          <w:szCs w:val="28"/>
          <w:lang w:eastAsia="ru-RU"/>
        </w:rPr>
        <w:t>.</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6.6.2 Количественные показатели, характеризующие состояния карточных справочно-библиографических картотек,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справочно-библиографические картотеки;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карточки во всех справочно-библиографических картотеках;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отредактированные библиографические и фактографические карточки во всех справочно-библиографических картотеках;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карточки, добавленные во все справочно-библиографические картотеки за отчетный период;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библиографические и фактографические карточки, прошедшие </w:t>
      </w:r>
      <w:proofErr w:type="spellStart"/>
      <w:r w:rsidRPr="00544301">
        <w:rPr>
          <w:rFonts w:ascii="Times New Roman" w:eastAsia="Times New Roman" w:hAnsi="Times New Roman" w:cs="Times New Roman"/>
          <w:color w:val="2D2D2D"/>
          <w:spacing w:val="2"/>
          <w:sz w:val="28"/>
          <w:szCs w:val="28"/>
          <w:lang w:eastAsia="ru-RU"/>
        </w:rPr>
        <w:t>ретроконверсию</w:t>
      </w:r>
      <w:proofErr w:type="spellEnd"/>
      <w:r w:rsidRPr="00544301">
        <w:rPr>
          <w:rFonts w:ascii="Times New Roman" w:eastAsia="Times New Roman" w:hAnsi="Times New Roman" w:cs="Times New Roman"/>
          <w:color w:val="2D2D2D"/>
          <w:spacing w:val="2"/>
          <w:sz w:val="28"/>
          <w:szCs w:val="28"/>
          <w:lang w:eastAsia="ru-RU"/>
        </w:rPr>
        <w:t>.</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6.6.3 Количественные показатели, характеризующие состояние электронного каталога библиотеки,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машиночитаемые библиографические записи в конце отчетного периода;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машиночитаемые библиографические записи, добавленные на конец отчетного периода в целом и дифференцированно по источникам поступления (созданные библиотекой или загруженные);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отредактированные машиночитаемые библиографические записи в течение отчетного периода;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машиночитаемые библиографические записи, выгруженные в другие системы в течение отчетного периода.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6.6.4 Количественные показатели, характеризующие состояние справочно-библиографических баз данных,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общее количество баз данных, количество баз данных собственной генерации, количество приобретенных справочно-библиографических баз данных;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баз данных, поступивших в библиотеку в течение отчетного периода;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исключенных баз данных за отчетный период;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отредактированных библиографических и фактографических записей в справочно-библиографических базах данных.</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7 Статистические показатели и единицы исчисления пользователей и их запросов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7.1 Подсчет пользователей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7.1.1 Количественные показатели контингента, обслуживаемого библиотекой,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населения, проживающего в зоне обслуживания, - для муниципальных библиотек;</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сотрудников, учащихся, членов организации и учреждений - для библиотек учреждений и организаций.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7.1.2 Количественные показатели пользователей библиотеки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пользователи (читатели, абоненты) в целом и по отдельным категориям, согласно дифференциации, принятой в библиотеке;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удаленные пользователи, подсчитываемые как в целом, так и дифференцированно по видам обслуживания;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посетители мероприятий библиотеки (единицей исчисления является человек, присутствовавший на мероприятии любую продолжительность времени).</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7.1.3 Количественные показатели посещений библиотеки и обращения пользователей к ее электронным ресурсам подсчитываются дифференцированно по целям посещения. Единицей подсчета количества является приход пользователя в библиотеку или обращение (сессия) к ее </w:t>
      </w:r>
      <w:proofErr w:type="gramStart"/>
      <w:r w:rsidRPr="00544301">
        <w:rPr>
          <w:rFonts w:ascii="Times New Roman" w:eastAsia="Times New Roman" w:hAnsi="Times New Roman" w:cs="Times New Roman"/>
          <w:color w:val="2D2D2D"/>
          <w:spacing w:val="2"/>
          <w:sz w:val="28"/>
          <w:szCs w:val="28"/>
          <w:lang w:eastAsia="ru-RU"/>
        </w:rPr>
        <w:t>веб-сайтам</w:t>
      </w:r>
      <w:proofErr w:type="gramEnd"/>
      <w:r w:rsidRPr="00544301">
        <w:rPr>
          <w:rFonts w:ascii="Times New Roman" w:eastAsia="Times New Roman" w:hAnsi="Times New Roman" w:cs="Times New Roman"/>
          <w:color w:val="2D2D2D"/>
          <w:spacing w:val="2"/>
          <w:sz w:val="28"/>
          <w:szCs w:val="28"/>
          <w:lang w:eastAsia="ru-RU"/>
        </w:rPr>
        <w:t>:</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посещения библиотеки в целом, по ее структурным подразделениям, зафиксированные в контрольном листке или иной форме библиотечной </w:t>
      </w:r>
      <w:proofErr w:type="gramStart"/>
      <w:r w:rsidRPr="00544301">
        <w:rPr>
          <w:rFonts w:ascii="Times New Roman" w:eastAsia="Times New Roman" w:hAnsi="Times New Roman" w:cs="Times New Roman"/>
          <w:color w:val="2D2D2D"/>
          <w:spacing w:val="2"/>
          <w:sz w:val="28"/>
          <w:szCs w:val="28"/>
          <w:lang w:eastAsia="ru-RU"/>
        </w:rPr>
        <w:t>регистрации;</w:t>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посещения библиотечных веб-сайтов всех уровней, имеющих отдельные счетчики, исключая блоги и аккаунты в социальных сетях;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посещения социокультурных мероприятий, организованных библиотекой (выставок, экскурсий, творческих вечеров, презентаций и т.д.);</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посещения научных мероприятий;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посещения Интернет-конференций, проводимых библиотекой;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обращения к удаленным лицензионным ресурсам, предоставляемые библиотекой;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обращения к каталогам и справочно-библиографическим картотекам;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обращения к электронным каталогам и справочно-библиографическим базам данных;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обращения к электронным ресурсам открытого доступа, отбираемым и аннотируемым библиотекой;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обращения к электронным ресурсам, размещенным на </w:t>
      </w:r>
      <w:proofErr w:type="gramStart"/>
      <w:r w:rsidRPr="00544301">
        <w:rPr>
          <w:rFonts w:ascii="Times New Roman" w:eastAsia="Times New Roman" w:hAnsi="Times New Roman" w:cs="Times New Roman"/>
          <w:color w:val="2D2D2D"/>
          <w:spacing w:val="2"/>
          <w:sz w:val="28"/>
          <w:szCs w:val="28"/>
          <w:lang w:eastAsia="ru-RU"/>
        </w:rPr>
        <w:t>веб-сайтах</w:t>
      </w:r>
      <w:proofErr w:type="gramEnd"/>
      <w:r w:rsidRPr="00544301">
        <w:rPr>
          <w:rFonts w:ascii="Times New Roman" w:eastAsia="Times New Roman" w:hAnsi="Times New Roman" w:cs="Times New Roman"/>
          <w:color w:val="2D2D2D"/>
          <w:spacing w:val="2"/>
          <w:sz w:val="28"/>
          <w:szCs w:val="28"/>
          <w:lang w:eastAsia="ru-RU"/>
        </w:rPr>
        <w:t xml:space="preserve">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обращения в библиотеку посредством средств коммуникации (телефон, почта, факс, телеграф, электронная почта).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7.2 Подсчет запросов пользователей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7.2.1 Единицей подсчета количества запросов пользователей является запрос на одну единицу учета библиотечного фонда, одну справку, одну копию документа и т.д., вне зависимости от формы его подачи. Самостоятельное обращение пользователя к ресурсам библиотеки запросом не является и подсчитывается согласно п.7.1.3.</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7.2.2 Заказ или запрос на одном бланке или в иной установленной библиотекой форме подсчитывается дифференцированно в зависимости от его реального содержания.</w:t>
      </w:r>
      <w:r w:rsidRPr="00544301">
        <w:rPr>
          <w:rFonts w:ascii="Times New Roman" w:eastAsia="Times New Roman" w:hAnsi="Times New Roman" w:cs="Times New Roman"/>
          <w:color w:val="2D2D2D"/>
          <w:spacing w:val="2"/>
          <w:sz w:val="28"/>
          <w:szCs w:val="28"/>
          <w:lang w:eastAsia="ru-RU"/>
        </w:rPr>
        <w:br/>
        <w:t xml:space="preserve">7.2.3 Запросы на выдачу документов подсчитываются по следующим </w:t>
      </w:r>
      <w:proofErr w:type="gramStart"/>
      <w:r w:rsidRPr="00544301">
        <w:rPr>
          <w:rFonts w:ascii="Times New Roman" w:eastAsia="Times New Roman" w:hAnsi="Times New Roman" w:cs="Times New Roman"/>
          <w:color w:val="2D2D2D"/>
          <w:spacing w:val="2"/>
          <w:sz w:val="28"/>
          <w:szCs w:val="28"/>
          <w:lang w:eastAsia="ru-RU"/>
        </w:rPr>
        <w:t>параметрам:</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количество запросов на выдачу документов в целом, по структурным подразделениям, специализированным фондам библиотеки (в том числе из электронной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запросов на получение документов посредством всех форм абонемента и всех форм доставки документов (при необходимости, дифференцированно по каждой из форм абонемента или доставки документов);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количество запросов на документы или их копии, полученные из других </w:t>
      </w:r>
      <w:proofErr w:type="gramStart"/>
      <w:r w:rsidRPr="00544301">
        <w:rPr>
          <w:rFonts w:ascii="Times New Roman" w:eastAsia="Times New Roman" w:hAnsi="Times New Roman" w:cs="Times New Roman"/>
          <w:color w:val="2D2D2D"/>
          <w:spacing w:val="2"/>
          <w:sz w:val="28"/>
          <w:szCs w:val="28"/>
          <w:lang w:eastAsia="ru-RU"/>
        </w:rPr>
        <w:t>библиотек;</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количество запросов на продление срока пользования документами по просьбе пользователя;</w:t>
      </w:r>
      <w:r w:rsidRPr="00544301">
        <w:rPr>
          <w:rFonts w:ascii="Times New Roman" w:eastAsia="Times New Roman" w:hAnsi="Times New Roman" w:cs="Times New Roman"/>
          <w:color w:val="2D2D2D"/>
          <w:spacing w:val="2"/>
          <w:sz w:val="28"/>
          <w:szCs w:val="28"/>
          <w:lang w:eastAsia="ru-RU"/>
        </w:rPr>
        <w:br/>
      </w:r>
      <w:r w:rsidRPr="00544301">
        <w:rPr>
          <w:rFonts w:ascii="Times New Roman" w:eastAsia="Times New Roman" w:hAnsi="Times New Roman" w:cs="Times New Roman"/>
          <w:color w:val="2D2D2D"/>
          <w:spacing w:val="2"/>
          <w:sz w:val="28"/>
          <w:szCs w:val="28"/>
          <w:lang w:eastAsia="ru-RU"/>
        </w:rPr>
        <w:br/>
        <w:t>- количество запросов на резервирование документов по просьбе пользователя.</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7.2.4 Запросы на копирование документов из фонда библиотеки подсчитываются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поступивших запросов в целом и по структурным подразделениям, в которые был отправлен запрос;</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количество запросов по каждой из форм копирования: ксерокопирование, </w:t>
      </w:r>
      <w:proofErr w:type="spellStart"/>
      <w:r w:rsidRPr="00544301">
        <w:rPr>
          <w:rFonts w:ascii="Times New Roman" w:eastAsia="Times New Roman" w:hAnsi="Times New Roman" w:cs="Times New Roman"/>
          <w:color w:val="2D2D2D"/>
          <w:spacing w:val="2"/>
          <w:sz w:val="28"/>
          <w:szCs w:val="28"/>
          <w:lang w:eastAsia="ru-RU"/>
        </w:rPr>
        <w:t>аудиокопирование</w:t>
      </w:r>
      <w:proofErr w:type="spellEnd"/>
      <w:r w:rsidRPr="00544301">
        <w:rPr>
          <w:rFonts w:ascii="Times New Roman" w:eastAsia="Times New Roman" w:hAnsi="Times New Roman" w:cs="Times New Roman"/>
          <w:color w:val="2D2D2D"/>
          <w:spacing w:val="2"/>
          <w:sz w:val="28"/>
          <w:szCs w:val="28"/>
          <w:lang w:eastAsia="ru-RU"/>
        </w:rPr>
        <w:t>, создание электронной копии и т.д.</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7.2.5 Запросы на получение справок подсчитываются в целом и дифференцированно по видам запросов: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адресных запросов;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тематических запросов;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уточняющих запросов;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фактографических запросов;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тем постоянно действующих запросов.</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8 Статистические показатели и единицы исчисления оказанных библиотечно-информационных услуг</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8.1 Подсчет выдачи документов из библиотечного фонда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8.1.1 Подсчет выдачи документов из совокупного библиотечного фонда, структурного подразделения и специализированного фонда осуществляется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выданных условных единиц учета библиотечного фонда;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выданных названий документов;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документов, по которым продлен срок пользования (в условных единицах учета), при этом каждое продление срока выдачи документа по инициативе пользователя подсчитывается в качестве самостоятельной выдачи;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выданных/выгруженных электронных документов (в названиях и страницах).</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8.1.2 Дифференцированно может подсчитываться количество выданных документов по различным формам обслуживания (единицей исчисления является единица учета библиотечного фонда):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документы, выданные в читальные залы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документы, выданные через </w:t>
      </w:r>
      <w:proofErr w:type="spellStart"/>
      <w:r w:rsidRPr="00544301">
        <w:rPr>
          <w:rFonts w:ascii="Times New Roman" w:eastAsia="Times New Roman" w:hAnsi="Times New Roman" w:cs="Times New Roman"/>
          <w:color w:val="2D2D2D"/>
          <w:spacing w:val="2"/>
          <w:sz w:val="28"/>
          <w:szCs w:val="28"/>
          <w:lang w:eastAsia="ru-RU"/>
        </w:rPr>
        <w:t>внестационарные</w:t>
      </w:r>
      <w:proofErr w:type="spellEnd"/>
      <w:r w:rsidRPr="00544301">
        <w:rPr>
          <w:rFonts w:ascii="Times New Roman" w:eastAsia="Times New Roman" w:hAnsi="Times New Roman" w:cs="Times New Roman"/>
          <w:color w:val="2D2D2D"/>
          <w:spacing w:val="2"/>
          <w:sz w:val="28"/>
          <w:szCs w:val="28"/>
          <w:lang w:eastAsia="ru-RU"/>
        </w:rPr>
        <w:t xml:space="preserve"> формы обслуживания;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документы, выданные удаленным пользователям;</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выданные документы, поступившие в библиотеку посредством всех форм абонемента и доставки документов из фондов других библиотек (единицей исчисления является количество предоставленных страниц; количество названий, полностью или фрагментарно предоставленных пользователям).</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8.1.3 В случае многоступенчатого процесса доставки документа конечному пользователю, в котором принимают участие несколько подразделений библиотеки, учет производится структурным подразделением, осуществляющим выдачу документа непосредственно пользователю.</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8.1.4 Подсчет документов, полученных пользователями в режиме самообслуживания, осуществляется по каждому источнику их получения: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фонд открытого доступа;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электронная библиотека и другие фонды электронных документов, включая доступные с помощью выделенного канала, полученные через </w:t>
      </w:r>
      <w:proofErr w:type="gramStart"/>
      <w:r w:rsidRPr="00544301">
        <w:rPr>
          <w:rFonts w:ascii="Times New Roman" w:eastAsia="Times New Roman" w:hAnsi="Times New Roman" w:cs="Times New Roman"/>
          <w:color w:val="2D2D2D"/>
          <w:spacing w:val="2"/>
          <w:sz w:val="28"/>
          <w:szCs w:val="28"/>
          <w:lang w:eastAsia="ru-RU"/>
        </w:rPr>
        <w:t>веб-сайты</w:t>
      </w:r>
      <w:proofErr w:type="gramEnd"/>
      <w:r w:rsidRPr="00544301">
        <w:rPr>
          <w:rFonts w:ascii="Times New Roman" w:eastAsia="Times New Roman" w:hAnsi="Times New Roman" w:cs="Times New Roman"/>
          <w:color w:val="2D2D2D"/>
          <w:spacing w:val="2"/>
          <w:sz w:val="28"/>
          <w:szCs w:val="28"/>
          <w:lang w:eastAsia="ru-RU"/>
        </w:rPr>
        <w:t xml:space="preserve"> библиотеки, корпоративные сайты (единицей исчисления является название и страница);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удаленные лицензионные ресурсы (единицей исчисления является страница).</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8.2 Подсчет использования справочно-библиографического аппарата библиотеки</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8.2.1 Количество обращений к карточному каталогу и справочно-библиографическим картотекам подсчитывается методом прямого полного или выборочного наблюдения.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8.2.2 Единицей подсчета количества обращений к электронному каталогу и справочно-библиографическим базам данных является: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проведенный поиск;</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выгруженная запись.</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8.3 Подсчет копий документов, изготовленных по запросам пользователей</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8.3.1 Подсчет показателей осуществляется дифференцированно по способам изготовления копий.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8.3.2 Единицей подсчета количества копий, изготовленных различными способами, является: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страница, скан, название - для сканирования;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страница - для ксерокопирования;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страница - для распечатки электронных документов;</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файл, гигабайт - для электронного копирования с носителя на носитель;</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название, кассета, бобина, катушка - для </w:t>
      </w:r>
      <w:proofErr w:type="spellStart"/>
      <w:r w:rsidRPr="00544301">
        <w:rPr>
          <w:rFonts w:ascii="Times New Roman" w:eastAsia="Times New Roman" w:hAnsi="Times New Roman" w:cs="Times New Roman"/>
          <w:color w:val="2D2D2D"/>
          <w:spacing w:val="2"/>
          <w:sz w:val="28"/>
          <w:szCs w:val="28"/>
          <w:lang w:eastAsia="ru-RU"/>
        </w:rPr>
        <w:t>аудиокопирования</w:t>
      </w:r>
      <w:proofErr w:type="spellEnd"/>
      <w:r w:rsidRPr="00544301">
        <w:rPr>
          <w:rFonts w:ascii="Times New Roman" w:eastAsia="Times New Roman" w:hAnsi="Times New Roman" w:cs="Times New Roman"/>
          <w:color w:val="2D2D2D"/>
          <w:spacing w:val="2"/>
          <w:sz w:val="28"/>
          <w:szCs w:val="28"/>
          <w:lang w:eastAsia="ru-RU"/>
        </w:rPr>
        <w:t>;</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кадр, микрофильм - для микрофильмирования;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фиша - для микрофиширования.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8.4 Подсчет результатов справочно-библиографического обслуживания</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8.4.1 Показатели справочно-библиографического обслуживания могут подсчитываться в целом по библиотеке и ее подразделениям. Справки, выданные в ответ на один запрос пользователя, подсчитываются по их реальному количеству, которое может не совпадать с количеством запросов. Подсчет справки, в выполнении которой было занято несколько подразделений библиотеки, осуществляется подразделением, предоставившим ответ пользователю.</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8.4.2 Единицей исчисления справочно-библиографического обслуживания </w:t>
      </w:r>
      <w:proofErr w:type="gramStart"/>
      <w:r w:rsidRPr="00544301">
        <w:rPr>
          <w:rFonts w:ascii="Times New Roman" w:eastAsia="Times New Roman" w:hAnsi="Times New Roman" w:cs="Times New Roman"/>
          <w:color w:val="2D2D2D"/>
          <w:spacing w:val="2"/>
          <w:sz w:val="28"/>
          <w:szCs w:val="28"/>
          <w:lang w:eastAsia="ru-RU"/>
        </w:rPr>
        <w:t>является:</w:t>
      </w:r>
      <w:r w:rsidRPr="00544301">
        <w:rPr>
          <w:rFonts w:ascii="Times New Roman" w:eastAsia="Times New Roman" w:hAnsi="Times New Roman" w:cs="Times New Roman"/>
          <w:color w:val="2D2D2D"/>
          <w:spacing w:val="2"/>
          <w:sz w:val="28"/>
          <w:szCs w:val="28"/>
          <w:lang w:eastAsia="ru-RU"/>
        </w:rPr>
        <w:br/>
        <w:t>-</w:t>
      </w:r>
      <w:proofErr w:type="gramEnd"/>
      <w:r w:rsidRPr="00544301">
        <w:rPr>
          <w:rFonts w:ascii="Times New Roman" w:eastAsia="Times New Roman" w:hAnsi="Times New Roman" w:cs="Times New Roman"/>
          <w:color w:val="2D2D2D"/>
          <w:spacing w:val="2"/>
          <w:sz w:val="28"/>
          <w:szCs w:val="28"/>
          <w:lang w:eastAsia="ru-RU"/>
        </w:rPr>
        <w:t xml:space="preserve"> справка;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консультация;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переадресование.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8.4.3 Подсчет справок, выданных различным категориям пользователей, осуществляется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справок, выданных пользователям при непосредственном посещении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справок, выданных удаленным пользователям в целом и дифференцированно по используемым библиотекой каналам коммуникации (телефону, почте, системе виртуального справочно-библиографического обслуживания, электронной почте, на аккаунты пользователей в социальных сетях).</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8.4.4 Подсчет количества выданных справок осуществляется согласно их типологии: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адресная справка;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тематическая библиографическая справка;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уточняющая библиографическая справка;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фактографическая справка;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библиографическая консультация;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переадресование.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8.4.5 Подсчет предоставленных библиотекой консультаций осуществляется по основным их видам: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библиографическая консультация;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ориентирующая консультация и справка по библиотеке (о режиме, порядке и условиях библиотечно-информационного обслуживания; о направлениях деятельности и функциях структурных подразделений библиотеки; о проводимых мероприятиях), ее услугам и ресурсам;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w:t>
      </w:r>
      <w:proofErr w:type="spellStart"/>
      <w:r w:rsidRPr="00544301">
        <w:rPr>
          <w:rFonts w:ascii="Times New Roman" w:eastAsia="Times New Roman" w:hAnsi="Times New Roman" w:cs="Times New Roman"/>
          <w:color w:val="2D2D2D"/>
          <w:spacing w:val="2"/>
          <w:sz w:val="28"/>
          <w:szCs w:val="28"/>
          <w:lang w:eastAsia="ru-RU"/>
        </w:rPr>
        <w:t>вспомогательно</w:t>
      </w:r>
      <w:proofErr w:type="spellEnd"/>
      <w:r w:rsidRPr="00544301">
        <w:rPr>
          <w:rFonts w:ascii="Times New Roman" w:eastAsia="Times New Roman" w:hAnsi="Times New Roman" w:cs="Times New Roman"/>
          <w:color w:val="2D2D2D"/>
          <w:spacing w:val="2"/>
          <w:sz w:val="28"/>
          <w:szCs w:val="28"/>
          <w:lang w:eastAsia="ru-RU"/>
        </w:rPr>
        <w:t>-техническая консультация (по использованию оборудования и аппаратно-программных средств для осуществления электронного заказа, просмотра электронных документов, сохранения и переноса информации на другие носители и т.д.);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факультативная консультация, выполненная на легитимном основании в помещении библиотеки отдельными специалистами (юрист, педагог, психолог и др.), если их проведение предусмотрено уставными документами библиотеки.</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8.5 Подсчет отказов на оказание библиотечно-информационных услуг</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8.5.1 Подсчет отказов на оказание библиотечно-информационных услуг осуществляется по каждой услуге: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отказы на выдачу документа и/или копии (в названиях);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отказы на выполнение справки;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отказы на предоставление консультации.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8.5.2 Отказами не считаются: запрошенный документ не издавался, запрос не содержит достаточных библиографических сведений, библиотека не имеет полномочий на оказание запрашиваемой услуги, введен неправильный пароль, технический сбой на стороне пользователя при обращении к электронным ресурсам библиотеки и другие независящие от библиотеки причины.</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9 Статистические показатели и единицы исчисления библиотечных мероприятий и других форм групповой и массовой работы</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9.1 Единицей подсчета количества библиотечных мероприятий является одно целевым образом организованное событие вне зависимости от времени его протекания.</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9.2 Мероприятие, включающее одновременно проведение различных форм (например, выставку и устный библиографический обзор), учитывается как одно мероприятие согласно доминирующей форме.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9.3 Мероприятие, в организации и/или проведении которого принимали участие несколько структурных подразделений библиотеки, учитывается один раз за подразделением, несущим за него ответственность.</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9.4 Количественные показатели проведения библиотекой массовых мероприятий подсчитываются дифференцированно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мероприятий по структурным подразделениям;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мероприятий, проведенных в помещениях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мероприятий, проведенных вне стен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9.5 Количество обучающих мероприятий подсчитывается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мероприятий и количество занятий для мероприятий цикличного характера;</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лекций, семинаров, проведенных в помещении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лекций, семинаров, проведенных вне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часов, затраченных библиотекой на обучение пользователей.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9.6 Количество культурно-просветительских мероприятий (фестивали, презентации, конкурсы, концерты, экскурсии и др.) подсчитывается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мероприятия, организованные библиотекой;</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мероприятия, проведенные в помещении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мероприятия, проведенные вне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дифференцированный подсчет мероприятий по форме и содержанию (в зависимости от конкретной потребности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9.7 Количество выставок, организованных библиотекой, подсчитывается по следующим параметрам: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выставок в целом;</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выставки, организованные в помещении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выставки, организованные вне стен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тематические экспозиции на </w:t>
      </w:r>
      <w:proofErr w:type="gramStart"/>
      <w:r w:rsidRPr="00544301">
        <w:rPr>
          <w:rFonts w:ascii="Times New Roman" w:eastAsia="Times New Roman" w:hAnsi="Times New Roman" w:cs="Times New Roman"/>
          <w:color w:val="2D2D2D"/>
          <w:spacing w:val="2"/>
          <w:sz w:val="28"/>
          <w:szCs w:val="28"/>
          <w:lang w:eastAsia="ru-RU"/>
        </w:rPr>
        <w:t>веб-сайтах</w:t>
      </w:r>
      <w:proofErr w:type="gramEnd"/>
      <w:r w:rsidRPr="00544301">
        <w:rPr>
          <w:rFonts w:ascii="Times New Roman" w:eastAsia="Times New Roman" w:hAnsi="Times New Roman" w:cs="Times New Roman"/>
          <w:color w:val="2D2D2D"/>
          <w:spacing w:val="2"/>
          <w:sz w:val="28"/>
          <w:szCs w:val="28"/>
          <w:lang w:eastAsia="ru-RU"/>
        </w:rPr>
        <w:t xml:space="preserve"> библиотеки;</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документов, экспонированных на выставках;</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дифференцированный подсчет выставок по форме, содержанию и способам представления (в зависимости от конкретной потребности библиотеки).</w:t>
      </w:r>
      <w:r w:rsidRPr="00544301">
        <w:rPr>
          <w:rFonts w:ascii="Times New Roman" w:eastAsia="Times New Roman" w:hAnsi="Times New Roman" w:cs="Times New Roman"/>
          <w:color w:val="2D2D2D"/>
          <w:spacing w:val="2"/>
          <w:sz w:val="28"/>
          <w:szCs w:val="28"/>
          <w:lang w:eastAsia="ru-RU"/>
        </w:rPr>
        <w:br/>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9.8 Количественные показатели активности библиотеки в социальных сетях:</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блогов, ведущихся от лица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страниц в социальных сетях.</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10 Статистические показатели и единицы исчисления научной, научно-библиографической, методической и издательской деятельности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10.1 Подсчет показателей методической работы</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10.1.1 Единицами подсчета количества подготовленных методических пособий, инструктивных, технологических и нормативных материалов вне зависимости от формы опубликования или </w:t>
      </w:r>
      <w:proofErr w:type="spellStart"/>
      <w:r w:rsidRPr="00544301">
        <w:rPr>
          <w:rFonts w:ascii="Times New Roman" w:eastAsia="Times New Roman" w:hAnsi="Times New Roman" w:cs="Times New Roman"/>
          <w:color w:val="2D2D2D"/>
          <w:spacing w:val="2"/>
          <w:sz w:val="28"/>
          <w:szCs w:val="28"/>
          <w:lang w:eastAsia="ru-RU"/>
        </w:rPr>
        <w:t>неопубликования</w:t>
      </w:r>
      <w:proofErr w:type="spellEnd"/>
      <w:r w:rsidRPr="00544301">
        <w:rPr>
          <w:rFonts w:ascii="Times New Roman" w:eastAsia="Times New Roman" w:hAnsi="Times New Roman" w:cs="Times New Roman"/>
          <w:color w:val="2D2D2D"/>
          <w:spacing w:val="2"/>
          <w:sz w:val="28"/>
          <w:szCs w:val="28"/>
          <w:lang w:eastAsia="ru-RU"/>
        </w:rPr>
        <w:t xml:space="preserve"> являются: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10.1.2 Единицами подсчета количества проведенных методических мероприятий (при необходимости подсчитываются мероприятия, проведенные в своей библиотеке и с выездом в другие библиотеки) являются: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мероприятие;</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участников мероприятия.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10.1.3 Единицей исчисления участия работников библиотеки в методических мероприятиях (при необходимости подсчитываются мероприятия, проведенные в своей библиотеке и с выездом в другие библиотеки) является:</w:t>
      </w:r>
    </w:p>
    <w:p w:rsidR="00CA7D1B"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работник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10.1.4 Единицей подсчета количества методических консультаций, вне зависимости от используемого канала коммуникации, устных и письменных, является консультация.</w:t>
      </w:r>
      <w:r w:rsidRPr="00544301">
        <w:rPr>
          <w:rFonts w:ascii="Times New Roman" w:eastAsia="Times New Roman" w:hAnsi="Times New Roman" w:cs="Times New Roman"/>
          <w:color w:val="2D2D2D"/>
          <w:spacing w:val="2"/>
          <w:sz w:val="28"/>
          <w:szCs w:val="28"/>
          <w:lang w:eastAsia="ru-RU"/>
        </w:rPr>
        <w:br/>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10.1.5 Количество выездов работников библиотеки с целями оказания методической помощи другим библиотекам, подсчитывается по следующим показателям:</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обследованных библиотек;</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выездов;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количество методистов, принявших участие в выездах.</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10.2 Подсчет показателей научной работы</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10.2.1 Единицей подсчета количества организованных библиотекой научных и научно-практических мероприятий (конференции, круглые столы, семинары)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участник (при необходимости отдельно подсчитывается число иногородних участников);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доклад (при необходимости отдельно подсчитывается количество докладов, представленных работниками библиотеки-организатора).</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10.2.2 Единицей исчисления научной активности работников библиотеки в виде участия в научных и научно-практических мероприятиях, организуемых другими учреждениями,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мероприятие;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работник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доклад.</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10.2.3 Количество подготовленных научных публикаций подсчитывается дифференцированно по жанрам:</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монография;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сборник научных трудов;</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справочник, календарь (в том числе краеведческий);</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электронный тематический ресурс;</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статья в сборниках и продолжающихся изданиях, из них - в рецензируемых российских и зарубежных изданиях;</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доклад, опубликованный в трудах научных и научно-практических конференций, в том числе на их </w:t>
      </w:r>
      <w:proofErr w:type="gramStart"/>
      <w:r w:rsidRPr="00544301">
        <w:rPr>
          <w:rFonts w:ascii="Times New Roman" w:eastAsia="Times New Roman" w:hAnsi="Times New Roman" w:cs="Times New Roman"/>
          <w:color w:val="2D2D2D"/>
          <w:spacing w:val="2"/>
          <w:sz w:val="28"/>
          <w:szCs w:val="28"/>
          <w:lang w:eastAsia="ru-RU"/>
        </w:rPr>
        <w:t>веб-сайтах</w:t>
      </w:r>
      <w:proofErr w:type="gramEnd"/>
      <w:r w:rsidRPr="00544301">
        <w:rPr>
          <w:rFonts w:ascii="Times New Roman" w:eastAsia="Times New Roman" w:hAnsi="Times New Roman" w:cs="Times New Roman"/>
          <w:color w:val="2D2D2D"/>
          <w:spacing w:val="2"/>
          <w:sz w:val="28"/>
          <w:szCs w:val="28"/>
          <w:lang w:eastAsia="ru-RU"/>
        </w:rPr>
        <w:t>.</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10.2.4 Единицей подсчета количества подготовленных научных работ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10.2.5 Единицей подсчета количества работ, отмеченных наградами и призами (в конкурсах, рейтингах и т.д.), является название.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10.2.6 Единицей подсчета количества заявок, поданных на гранты (научные и целевые, из них - удовлетворенные), является заявка.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10.2.7 Единицей исчисления количества разработанных работниками библиотеки проектов, концепций, стратегий является название подготовленного и завершенного документа.</w:t>
      </w:r>
      <w:r w:rsidRPr="00544301">
        <w:rPr>
          <w:rFonts w:ascii="Times New Roman" w:eastAsia="Times New Roman" w:hAnsi="Times New Roman" w:cs="Times New Roman"/>
          <w:color w:val="2D2D2D"/>
          <w:spacing w:val="2"/>
          <w:sz w:val="28"/>
          <w:szCs w:val="28"/>
          <w:lang w:eastAsia="ru-RU"/>
        </w:rPr>
        <w:br/>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10.2.8 Единицей подсчета количества научных рецензий, подготовленных работниками библиотеки, на опубликованные и неопубликованные материалы (диссертации, авторефераты), в том числе как официальные оппоненты и представители ведущей организации,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10.2.9 Единицей подсчета количества диссертаций, подготовленных под руководством работника библиотеки, из них защищенных, является диссертация.</w:t>
      </w:r>
      <w:r w:rsidRPr="00544301">
        <w:rPr>
          <w:rFonts w:ascii="Times New Roman" w:eastAsia="Times New Roman" w:hAnsi="Times New Roman" w:cs="Times New Roman"/>
          <w:color w:val="2D2D2D"/>
          <w:spacing w:val="2"/>
          <w:sz w:val="28"/>
          <w:szCs w:val="28"/>
          <w:lang w:eastAsia="ru-RU"/>
        </w:rPr>
        <w:br/>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10.2.10 Единицей подсчета количества аналитических справок, составленных по запросам руководящих органов,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b/>
          <w:bCs/>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10.3 Подсчет показателей научно-информационной работы</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10.3.1 Единицей подсчета количества подготовленных библиографических пособий, включая опубликованные в электронной форме,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 (для печатных и машинописных библиографических пособий).</w:t>
      </w:r>
    </w:p>
    <w:p w:rsidR="001E4173" w:rsidRPr="00544301" w:rsidRDefault="001E4173"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10.3.2 Единицей исчисления показателей библиографической работы по системам избирательного распространения информации (сигнальные оповещение, обзоры, тематические списки)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сигнальное оповещение;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тематического списка;</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библиографическое описание;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авторский лист.</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10.3.3 Единицей подсчета количества отобранных удаленных ресурсов открытого доступа, сопровождаемых составленными библиотекой метаданными и аннотацией,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(отобранного ресурса);</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библиографическое описание;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аннотация.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10.4 Подсчет показателей издательской деятельности библиотеки</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10.4.1 Единицей исчисления объема издательской продукции библиотеки является: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печатный лист;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тираж.</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10.4.2 </w:t>
      </w:r>
      <w:proofErr w:type="spellStart"/>
      <w:r w:rsidRPr="00544301">
        <w:rPr>
          <w:rFonts w:ascii="Times New Roman" w:eastAsia="Times New Roman" w:hAnsi="Times New Roman" w:cs="Times New Roman"/>
          <w:color w:val="2D2D2D"/>
          <w:spacing w:val="2"/>
          <w:sz w:val="28"/>
          <w:szCs w:val="28"/>
          <w:lang w:eastAsia="ru-RU"/>
        </w:rPr>
        <w:t>Публикаторская</w:t>
      </w:r>
      <w:proofErr w:type="spellEnd"/>
      <w:r w:rsidRPr="00544301">
        <w:rPr>
          <w:rFonts w:ascii="Times New Roman" w:eastAsia="Times New Roman" w:hAnsi="Times New Roman" w:cs="Times New Roman"/>
          <w:color w:val="2D2D2D"/>
          <w:spacing w:val="2"/>
          <w:sz w:val="28"/>
          <w:szCs w:val="28"/>
          <w:lang w:eastAsia="ru-RU"/>
        </w:rPr>
        <w:t xml:space="preserve"> деятельность библиотеки в Интернет и социальных сетях подсчитывается по количеству собственных </w:t>
      </w:r>
      <w:proofErr w:type="gramStart"/>
      <w:r w:rsidRPr="00544301">
        <w:rPr>
          <w:rFonts w:ascii="Times New Roman" w:eastAsia="Times New Roman" w:hAnsi="Times New Roman" w:cs="Times New Roman"/>
          <w:color w:val="2D2D2D"/>
          <w:spacing w:val="2"/>
          <w:sz w:val="28"/>
          <w:szCs w:val="28"/>
          <w:lang w:eastAsia="ru-RU"/>
        </w:rPr>
        <w:t>веб-сайтов</w:t>
      </w:r>
      <w:proofErr w:type="gramEnd"/>
      <w:r w:rsidRPr="00544301">
        <w:rPr>
          <w:rFonts w:ascii="Times New Roman" w:eastAsia="Times New Roman" w:hAnsi="Times New Roman" w:cs="Times New Roman"/>
          <w:color w:val="2D2D2D"/>
          <w:spacing w:val="2"/>
          <w:sz w:val="28"/>
          <w:szCs w:val="28"/>
          <w:lang w:eastAsia="ru-RU"/>
        </w:rPr>
        <w:t xml:space="preserve"> и веб-страниц, входящих в структуру сайтов других организаций. Единицей исчисления является каждый URL.</w:t>
      </w:r>
      <w:r w:rsidRPr="00544301">
        <w:rPr>
          <w:rFonts w:ascii="Times New Roman" w:eastAsia="Times New Roman" w:hAnsi="Times New Roman" w:cs="Times New Roman"/>
          <w:color w:val="2D2D2D"/>
          <w:spacing w:val="2"/>
          <w:sz w:val="28"/>
          <w:szCs w:val="28"/>
          <w:lang w:eastAsia="ru-RU"/>
        </w:rPr>
        <w:br/>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10.4.3 Подсчет видов изданий, выпущенных библиотекой, ведется дифференцированно по названиям, авторским листам и тиражу:</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периодические издания;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книги и брошюры;</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листовой материал.</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10.4.4 Единицами подсчета количества работ по формам их издания и опубликования являются:</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авторский лист, тираж для печатных изданий;</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тираж для аудио-изданий;</w:t>
      </w:r>
    </w:p>
    <w:p w:rsidR="001E4173"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 название для электронных публикаций на </w:t>
      </w:r>
      <w:proofErr w:type="gramStart"/>
      <w:r w:rsidRPr="00544301">
        <w:rPr>
          <w:rFonts w:ascii="Times New Roman" w:eastAsia="Times New Roman" w:hAnsi="Times New Roman" w:cs="Times New Roman"/>
          <w:color w:val="2D2D2D"/>
          <w:spacing w:val="2"/>
          <w:sz w:val="28"/>
          <w:szCs w:val="28"/>
          <w:lang w:eastAsia="ru-RU"/>
        </w:rPr>
        <w:t>веб-сайте</w:t>
      </w:r>
      <w:proofErr w:type="gramEnd"/>
      <w:r w:rsidRPr="00544301">
        <w:rPr>
          <w:rFonts w:ascii="Times New Roman" w:eastAsia="Times New Roman" w:hAnsi="Times New Roman" w:cs="Times New Roman"/>
          <w:color w:val="2D2D2D"/>
          <w:spacing w:val="2"/>
          <w:sz w:val="28"/>
          <w:szCs w:val="28"/>
          <w:lang w:eastAsia="ru-RU"/>
        </w:rPr>
        <w:t xml:space="preserve">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название, тираж для электронных изданий на съемных носителях.</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10.4.5 Более дифференцированный подсчет выпуска непериодических, периодических и продолжающихся изданий осуществляет в соответствии с требованиями </w:t>
      </w:r>
      <w:hyperlink r:id="rId15" w:history="1">
        <w:r w:rsidRPr="00544301">
          <w:rPr>
            <w:rFonts w:ascii="Times New Roman" w:eastAsia="Times New Roman" w:hAnsi="Times New Roman" w:cs="Times New Roman"/>
            <w:color w:val="00466E"/>
            <w:spacing w:val="2"/>
            <w:sz w:val="28"/>
            <w:szCs w:val="28"/>
            <w:u w:val="single"/>
            <w:lang w:eastAsia="ru-RU"/>
          </w:rPr>
          <w:t>ГОСТ 7.81</w:t>
        </w:r>
      </w:hyperlink>
      <w:r w:rsidRPr="00544301">
        <w:rPr>
          <w:rFonts w:ascii="Times New Roman" w:eastAsia="Times New Roman" w:hAnsi="Times New Roman" w:cs="Times New Roman"/>
          <w:color w:val="2D2D2D"/>
          <w:spacing w:val="2"/>
          <w:sz w:val="28"/>
          <w:szCs w:val="28"/>
          <w:lang w:eastAsia="ru-RU"/>
        </w:rPr>
        <w:t>.</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11 Статистические показатели и единицы исчисления материально-технической базы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11.1 Подсчет площадей и помещений, занимаемых библиотекой</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11.1.1 Суммарная площадь всех занимаемых библиотекой помещений (основных, служебных, вспомогательных) собственных и арендованных, подсчитывается вне зависимости от их нахождения по одному или нескольким адресам. Единицей исчисления является квадратный метр.</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11.1.2 Подсчет площадей, предназначенных для различных функций, осуществляется дифференцированно:</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совокупная полезная площадь для выполнения библиотечных функций, включая помещения для читателей и читательские зоны, зоны хранения документов, зоны работы персонала, площадь обслуживания читателей, выставочная площадь, пространство для размещения оборудования, прочие помещения, отведенные для размещения библиотечных ресурсов и служб;</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площадь для хранения документов, включая все зоны, как в открытом доступе, так и в закрытом хранении;</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площадь для обслуживания читателей, включающая в себя помещения для чтения, учебы, доставки информации, размещения компьютеров и любых других услуг, оказываемых пользователям, а также зоны открытого доступа;</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площадь для библиотечных операций, включая зоны получения материалов, зоны, отведенные для переплетных работ, комплектования, каталогизации, вычислительных работ и управления;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площадь для проведения мероприятий и т.п., включая помещения для проведения семинаров, заседаний, занятий, выставочные площади.</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11.1.3 Подсчет площадей и помещений, имеющих статус памятников истории, культуры, архитектуры и другого особого значения (федерального и регионального), осуществляется в следующих единицах исчисления:</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помещение (здание);</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квадратный метр.</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11.1.4 Подсчет площадей согласно их статусу осуществляется дифференцированно:</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 оперативном управлении библиотеки;</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арендуемые помещения;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помещения, используемые по договору безвозмездного пользования.</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11.1.5 Площадь помещений, находящихся в неудовлетворительном состоянии, подсчитывается по следующим параметрам:</w:t>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требующая капитального ремонта;</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находящаяся в аварийном состоянии.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11.2 Подсчет мест для пользователей в помещениях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11.2.1 Единицей подсчета количества рабочих мест (на конец отчетного периода), предназначенных для пользователей библиотеки, является одно рабочее место, выделенное согласно санитарно-гигиеническим нормам и нормам эргономики.</w:t>
      </w:r>
      <w:r w:rsidRPr="00544301">
        <w:rPr>
          <w:rFonts w:ascii="Times New Roman" w:eastAsia="Times New Roman" w:hAnsi="Times New Roman" w:cs="Times New Roman"/>
          <w:color w:val="2D2D2D"/>
          <w:spacing w:val="2"/>
          <w:sz w:val="28"/>
          <w:szCs w:val="28"/>
          <w:lang w:eastAsia="ru-RU"/>
        </w:rPr>
        <w:br/>
      </w:r>
    </w:p>
    <w:p w:rsidR="00826126"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11.2.2 Отдельному подсчету подлежат: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места для пользователей со специальными потребностями и физическими ограничениями;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автоматизированные рабочие места для пользователей.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11.3 Подсчет технических средств, доступных пользователям библиотеки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11.3.1 Технические средства подсчитывают в штуках.</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11.3.2 Технические средства, доступные пользователям, подсчитываются дифференцированно по их видам и назначению:</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компьютеры, из них подключенные к Интернет;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аппараты для воспроизведения звука и видео;</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аппараты для чтения микрофильмов, микрофиш, слайдов и диапозитивов;</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копировальные аппараты;</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принтеры;</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сканеры;</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переносное компьютерное оборудование, предоставляемое пользователям (</w:t>
      </w:r>
      <w:proofErr w:type="spellStart"/>
      <w:r w:rsidRPr="00544301">
        <w:rPr>
          <w:rFonts w:ascii="Times New Roman" w:eastAsia="Times New Roman" w:hAnsi="Times New Roman" w:cs="Times New Roman"/>
          <w:color w:val="2D2D2D"/>
          <w:spacing w:val="2"/>
          <w:sz w:val="28"/>
          <w:szCs w:val="28"/>
          <w:lang w:eastAsia="ru-RU"/>
        </w:rPr>
        <w:t>ридеры</w:t>
      </w:r>
      <w:proofErr w:type="spellEnd"/>
      <w:r w:rsidRPr="00544301">
        <w:rPr>
          <w:rFonts w:ascii="Times New Roman" w:eastAsia="Times New Roman" w:hAnsi="Times New Roman" w:cs="Times New Roman"/>
          <w:color w:val="2D2D2D"/>
          <w:spacing w:val="2"/>
          <w:sz w:val="28"/>
          <w:szCs w:val="28"/>
          <w:lang w:eastAsia="ru-RU"/>
        </w:rPr>
        <w:t xml:space="preserve">, гаджеты, ноутбуки, </w:t>
      </w:r>
      <w:proofErr w:type="spellStart"/>
      <w:r w:rsidRPr="00544301">
        <w:rPr>
          <w:rFonts w:ascii="Times New Roman" w:eastAsia="Times New Roman" w:hAnsi="Times New Roman" w:cs="Times New Roman"/>
          <w:color w:val="2D2D2D"/>
          <w:spacing w:val="2"/>
          <w:sz w:val="28"/>
          <w:szCs w:val="28"/>
          <w:lang w:eastAsia="ru-RU"/>
        </w:rPr>
        <w:t>нетбуки</w:t>
      </w:r>
      <w:proofErr w:type="spellEnd"/>
      <w:r w:rsidRPr="00544301">
        <w:rPr>
          <w:rFonts w:ascii="Times New Roman" w:eastAsia="Times New Roman" w:hAnsi="Times New Roman" w:cs="Times New Roman"/>
          <w:color w:val="2D2D2D"/>
          <w:spacing w:val="2"/>
          <w:sz w:val="28"/>
          <w:szCs w:val="28"/>
          <w:lang w:eastAsia="ru-RU"/>
        </w:rPr>
        <w:t>, планшеты и т.д.);</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специальное оборудование для отдельных групп читателей;</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специальные технические средства для людей с ограниченными двигательными возможностями (лифты, подъемники, коляски);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технические средства для проведений групповых мероприятий (проекторы, интерактивные доски, звукоусиливающие средства, монитор, конференц-системы и т.д.);</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оборудование для информирования пользователей (экраны, "бегущая строка" и т.д.).</w:t>
      </w:r>
    </w:p>
    <w:p w:rsid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xml:space="preserve">11.3.3 Показатели оснащения библиотеки передвижными средствами обслуживания подсчитывают дифференцированно по их видам: </w:t>
      </w:r>
      <w:proofErr w:type="spellStart"/>
      <w:r w:rsidRPr="00544301">
        <w:rPr>
          <w:rFonts w:ascii="Times New Roman" w:eastAsia="Times New Roman" w:hAnsi="Times New Roman" w:cs="Times New Roman"/>
          <w:color w:val="2D2D2D"/>
          <w:spacing w:val="2"/>
          <w:sz w:val="28"/>
          <w:szCs w:val="28"/>
          <w:lang w:eastAsia="ru-RU"/>
        </w:rPr>
        <w:t>библиобусы</w:t>
      </w:r>
      <w:proofErr w:type="spellEnd"/>
      <w:r w:rsidRPr="00544301">
        <w:rPr>
          <w:rFonts w:ascii="Times New Roman" w:eastAsia="Times New Roman" w:hAnsi="Times New Roman" w:cs="Times New Roman"/>
          <w:color w:val="2D2D2D"/>
          <w:spacing w:val="2"/>
          <w:sz w:val="28"/>
          <w:szCs w:val="28"/>
          <w:lang w:eastAsia="ru-RU"/>
        </w:rPr>
        <w:t xml:space="preserve">, </w:t>
      </w:r>
      <w:proofErr w:type="spellStart"/>
      <w:r w:rsidRPr="00544301">
        <w:rPr>
          <w:rFonts w:ascii="Times New Roman" w:eastAsia="Times New Roman" w:hAnsi="Times New Roman" w:cs="Times New Roman"/>
          <w:color w:val="2D2D2D"/>
          <w:spacing w:val="2"/>
          <w:sz w:val="28"/>
          <w:szCs w:val="28"/>
          <w:lang w:eastAsia="ru-RU"/>
        </w:rPr>
        <w:t>библиомобили</w:t>
      </w:r>
      <w:proofErr w:type="spellEnd"/>
      <w:r w:rsidRPr="00544301">
        <w:rPr>
          <w:rFonts w:ascii="Times New Roman" w:eastAsia="Times New Roman" w:hAnsi="Times New Roman" w:cs="Times New Roman"/>
          <w:color w:val="2D2D2D"/>
          <w:spacing w:val="2"/>
          <w:sz w:val="28"/>
          <w:szCs w:val="28"/>
          <w:lang w:eastAsia="ru-RU"/>
        </w:rPr>
        <w:t>, другие специальные транспортные средства.</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12 Статистические показатели и единицы исчисления поступления и расходования финансовых средств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12.1 Подсчет поступлений финансовых средств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12.1.1 Поступления финансовых средств подсчитывают в зависимости от организационно-финансового статуса библиотеки. Единицей исчисления показателей финансирования библиотек является тысяча рублей.</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12.1.2 Поступления финансовых средств в библиотеки, являющиеся бюджетными и автономными учреждениями, в текущем году подсчитывают дифференцированно в зависимости от источников получения средств:</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поступления на выполнения государственного задания;</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целевые субсидии, не связанные с выполнением государственного задания;</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доходы от платных услуг;</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от иных видов доходов.</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12.1.3 Поступления финансовых средств на выполнение государственного задания, осуществляемое для бюджетных и автономных библиотек, подсчитывают дифференцированно по типам оказываемых услуг и направлений работы:</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работа по формированию и учету фондов библиотеки;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работа по обеспечению физического сохранения и безопасности фонда библиотеки;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услуга по переводу в цифровой формат объектов культурного наследия;</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услуга по осуществлению библиотечного, библиографического и информационного обслуживания пользователей библиотеки;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работа по библиографической обработке документов и организации каталогов;</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услуга по реализации основных профессиональных образовательных программ послевузовского профессионального образования (аспирантура);</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работа по организации и проведению фестивалей, выставок, смотров, конкурсов, конференций и иных программных мероприятий силами учреждения;</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методическая работа в установленной сфере деятельности;</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работа по осуществлению прикладных научных исследований.</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12.1.4 Поступления финансовых средств в библиотеки, являющиеся казенными учреждениями, подсчитывают по следующим показателям: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поступление финансирования на основании бюджетной сметы;</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целевые субсидии, не связанные с бюджетной сметой;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иные виды доходов.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b/>
          <w:bCs/>
          <w:color w:val="2D2D2D"/>
          <w:spacing w:val="2"/>
          <w:sz w:val="28"/>
          <w:szCs w:val="28"/>
          <w:lang w:eastAsia="ru-RU"/>
        </w:rPr>
        <w:t>12.2 Подсчет расходования финансовых средств</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12.2.1 Единицей исчисления расходов финансовых средств является тысяча рублей.</w:t>
      </w:r>
      <w:r w:rsidRPr="00544301">
        <w:rPr>
          <w:rFonts w:ascii="Times New Roman" w:eastAsia="Times New Roman" w:hAnsi="Times New Roman" w:cs="Times New Roman"/>
          <w:color w:val="2D2D2D"/>
          <w:spacing w:val="2"/>
          <w:sz w:val="28"/>
          <w:szCs w:val="28"/>
          <w:lang w:eastAsia="ru-RU"/>
        </w:rPr>
        <w:br/>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12.2.2 Количественные показатели расходов финансовых средств подсчитываются по следующим параметрам для всех библиотек, вне зависимости от их организационно-финансового статуса:</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расходы на оплату труда;</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расходы на комплектование фонда (особо ценного движимого имущества);</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расходы на поддержание фонда (особо ценного движимого имущества);</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расходы на капитальный ремонт и реставрацию зданий;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прочие расходы.</w:t>
      </w:r>
    </w:p>
    <w:p w:rsidR="00544301" w:rsidRPr="00544301" w:rsidRDefault="00544301" w:rsidP="00544301">
      <w:pPr>
        <w:shd w:val="clear" w:color="auto" w:fill="FFFFFF"/>
        <w:spacing w:before="375" w:after="225" w:line="276" w:lineRule="auto"/>
        <w:jc w:val="both"/>
        <w:textAlignment w:val="baseline"/>
        <w:outlineLvl w:val="1"/>
        <w:rPr>
          <w:rFonts w:ascii="Times New Roman" w:eastAsia="Times New Roman" w:hAnsi="Times New Roman" w:cs="Times New Roman"/>
          <w:color w:val="3C3C3C"/>
          <w:spacing w:val="2"/>
          <w:sz w:val="28"/>
          <w:szCs w:val="28"/>
          <w:lang w:eastAsia="ru-RU"/>
        </w:rPr>
      </w:pPr>
      <w:r w:rsidRPr="00544301">
        <w:rPr>
          <w:rFonts w:ascii="Times New Roman" w:eastAsia="Times New Roman" w:hAnsi="Times New Roman" w:cs="Times New Roman"/>
          <w:color w:val="3C3C3C"/>
          <w:spacing w:val="2"/>
          <w:sz w:val="28"/>
          <w:szCs w:val="28"/>
          <w:lang w:eastAsia="ru-RU"/>
        </w:rPr>
        <w:t>13 Статистические показатели и единицы исчисления персонала библиотеки и повышения профессиональной подготовки библиотекарей</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13.1 Общее количество работников библиотеки подсчитывается по всем структурным подразделениям. Единицей исчисления является человек.</w:t>
      </w:r>
      <w:r w:rsidRPr="00544301">
        <w:rPr>
          <w:rFonts w:ascii="Times New Roman" w:eastAsia="Times New Roman" w:hAnsi="Times New Roman" w:cs="Times New Roman"/>
          <w:color w:val="2D2D2D"/>
          <w:spacing w:val="2"/>
          <w:sz w:val="28"/>
          <w:szCs w:val="28"/>
          <w:lang w:eastAsia="ru-RU"/>
        </w:rPr>
        <w:br/>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13.2 Количество работников, занятых на различных участках, подсчитывается по основным профессиональным группам: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библиотечный работник;</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специалист по информационно-коммуникационным технологиям;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работник, выполняющий методическую и научную работу;</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технический и вспомогательный персонал;</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работник других специализаций.</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13.3 Количество работников, имеющих различное образование, подсчитывается по следующим показателям: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высшее образование, в том числе библиотечное;</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средне-профессиональное образование, в том числе библиотечное;</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кандидаты наук, в том числе по специальностям 05.25.03 и 05.25.05;</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доктора наук, в том числе по специальностям 05.25.03 и 05.25.05;</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специалисты, имеющие диплом о профессиональной переподготовке и других форм повышения квалификации.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13.4. Количество работников по стажу их работы в данной библиотеке подсчитывается по следующим показателям: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стаж работы до 3 лет;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стаж работы от 3 до 6 лет;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стаж работы от 6 до 10 лет;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стаж работы свыше 10 лет.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13.5 Количество работников по возрастному критерию подсчитывается дифференцированно по следующим группам:</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возраст до 30 лет;</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возраст от 30 до 55 лет;</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возраст от 55 лет и старше.</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13.6 Количественные показатели повышения квалификации по основным профессиональным образовательным программам (в показатель не входит повышение квалификации методом самообразования).</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13.6.1 Единицей исчисления времени, затраченного работниками библиотеки на повышение квалификации, является академический час и количество человек.</w:t>
      </w:r>
      <w:r w:rsidRPr="00544301">
        <w:rPr>
          <w:rFonts w:ascii="Times New Roman" w:eastAsia="Times New Roman" w:hAnsi="Times New Roman" w:cs="Times New Roman"/>
          <w:color w:val="2D2D2D"/>
          <w:spacing w:val="2"/>
          <w:sz w:val="28"/>
          <w:szCs w:val="28"/>
          <w:lang w:eastAsia="ru-RU"/>
        </w:rPr>
        <w:br/>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13.6.2 Количественные показатели повышения квалификации подсчитываются дифференцированно по формам обучения:</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обучение в аспирантуре, докторантуре, соискательство;</w:t>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повышение квалификации в системе профессиональной подготовки кадров (высшие библиотечные курсы, обучение в АПРИКТ и т.д.);</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 другие формы повышения квалификации.</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__________________________________________</w:t>
      </w:r>
      <w:r w:rsidR="00942D3F">
        <w:rPr>
          <w:rFonts w:ascii="Times New Roman" w:eastAsia="Times New Roman" w:hAnsi="Times New Roman" w:cs="Times New Roman"/>
          <w:color w:val="2D2D2D"/>
          <w:spacing w:val="2"/>
          <w:sz w:val="28"/>
          <w:szCs w:val="28"/>
          <w:lang w:eastAsia="ru-RU"/>
        </w:rPr>
        <w:t>_____________________________</w:t>
      </w:r>
      <w:r w:rsidRPr="00544301">
        <w:rPr>
          <w:rFonts w:ascii="Times New Roman" w:eastAsia="Times New Roman" w:hAnsi="Times New Roman" w:cs="Times New Roman"/>
          <w:color w:val="2D2D2D"/>
          <w:spacing w:val="2"/>
          <w:sz w:val="28"/>
          <w:szCs w:val="28"/>
          <w:lang w:eastAsia="ru-RU"/>
        </w:rPr>
        <w:br/>
        <w:t>УДК (</w:t>
      </w:r>
      <w:proofErr w:type="gramStart"/>
      <w:r w:rsidRPr="00544301">
        <w:rPr>
          <w:rFonts w:ascii="Times New Roman" w:eastAsia="Times New Roman" w:hAnsi="Times New Roman" w:cs="Times New Roman"/>
          <w:color w:val="2D2D2D"/>
          <w:spacing w:val="2"/>
          <w:sz w:val="28"/>
          <w:szCs w:val="28"/>
          <w:lang w:eastAsia="ru-RU"/>
        </w:rPr>
        <w:t>083.74):(</w:t>
      </w:r>
      <w:proofErr w:type="gramEnd"/>
      <w:r w:rsidRPr="00544301">
        <w:rPr>
          <w:rFonts w:ascii="Times New Roman" w:eastAsia="Times New Roman" w:hAnsi="Times New Roman" w:cs="Times New Roman"/>
          <w:color w:val="2D2D2D"/>
          <w:spacing w:val="2"/>
          <w:sz w:val="28"/>
          <w:szCs w:val="28"/>
          <w:lang w:eastAsia="ru-RU"/>
        </w:rPr>
        <w:t>043.3) ОКС 01.140.30 Т62</w:t>
      </w:r>
      <w:r w:rsidR="00942D3F">
        <w:rPr>
          <w:rFonts w:ascii="Times New Roman" w:eastAsia="Times New Roman" w:hAnsi="Times New Roman" w:cs="Times New Roman"/>
          <w:color w:val="2D2D2D"/>
          <w:spacing w:val="2"/>
          <w:sz w:val="28"/>
          <w:szCs w:val="28"/>
          <w:lang w:eastAsia="ru-RU"/>
        </w:rPr>
        <w:t xml:space="preserve"> </w:t>
      </w:r>
    </w:p>
    <w:p w:rsidR="00942D3F" w:rsidRDefault="00544301" w:rsidP="00544301">
      <w:pPr>
        <w:shd w:val="clear" w:color="auto" w:fill="FFFFFF"/>
        <w:spacing w:after="0" w:line="276" w:lineRule="auto"/>
        <w:jc w:val="both"/>
        <w:textAlignment w:val="baseline"/>
        <w:rPr>
          <w:rFonts w:ascii="Times New Roman" w:eastAsia="Times New Roman" w:hAnsi="Times New Roman" w:cs="Times New Roman"/>
          <w:b/>
          <w:i/>
          <w:color w:val="2D2D2D"/>
          <w:spacing w:val="2"/>
          <w:sz w:val="28"/>
          <w:szCs w:val="28"/>
          <w:lang w:eastAsia="ru-RU"/>
        </w:rPr>
      </w:pPr>
      <w:r w:rsidRPr="00544301">
        <w:rPr>
          <w:rFonts w:ascii="Times New Roman" w:eastAsia="Times New Roman" w:hAnsi="Times New Roman" w:cs="Times New Roman"/>
          <w:color w:val="2D2D2D"/>
          <w:spacing w:val="2"/>
          <w:sz w:val="28"/>
          <w:szCs w:val="28"/>
          <w:lang w:eastAsia="ru-RU"/>
        </w:rPr>
        <w:t>Ключевые слова: библиотека, библиотечная статистика, библиотечная деятельность, статистические показатели, единицы исчисления, стандарт</w:t>
      </w:r>
      <w:r w:rsidRPr="00544301">
        <w:rPr>
          <w:rFonts w:ascii="Times New Roman" w:eastAsia="Times New Roman" w:hAnsi="Times New Roman" w:cs="Times New Roman"/>
          <w:color w:val="2D2D2D"/>
          <w:spacing w:val="2"/>
          <w:sz w:val="28"/>
          <w:szCs w:val="28"/>
          <w:lang w:eastAsia="ru-RU"/>
        </w:rPr>
        <w:br/>
        <w:t>_______________________________________________________________________</w:t>
      </w:r>
      <w:r w:rsidRPr="00544301">
        <w:rPr>
          <w:rFonts w:ascii="Times New Roman" w:eastAsia="Times New Roman" w:hAnsi="Times New Roman" w:cs="Times New Roman"/>
          <w:color w:val="2D2D2D"/>
          <w:spacing w:val="2"/>
          <w:sz w:val="28"/>
          <w:szCs w:val="28"/>
          <w:lang w:eastAsia="ru-RU"/>
        </w:rPr>
        <w:br/>
      </w:r>
    </w:p>
    <w:p w:rsidR="00544301" w:rsidRPr="00544301" w:rsidRDefault="00544301" w:rsidP="00544301">
      <w:pPr>
        <w:shd w:val="clear" w:color="auto" w:fill="FFFFFF"/>
        <w:spacing w:after="0" w:line="276" w:lineRule="auto"/>
        <w:jc w:val="both"/>
        <w:textAlignment w:val="baseline"/>
        <w:rPr>
          <w:rFonts w:ascii="Times New Roman" w:eastAsia="Times New Roman" w:hAnsi="Times New Roman" w:cs="Times New Roman"/>
          <w:b/>
          <w:i/>
          <w:color w:val="2D2D2D"/>
          <w:spacing w:val="2"/>
          <w:sz w:val="28"/>
          <w:szCs w:val="28"/>
          <w:lang w:eastAsia="ru-RU"/>
        </w:rPr>
      </w:pPr>
      <w:r w:rsidRPr="00544301">
        <w:rPr>
          <w:rFonts w:ascii="Times New Roman" w:eastAsia="Times New Roman" w:hAnsi="Times New Roman" w:cs="Times New Roman"/>
          <w:b/>
          <w:i/>
          <w:color w:val="2D2D2D"/>
          <w:spacing w:val="2"/>
          <w:sz w:val="28"/>
          <w:szCs w:val="28"/>
          <w:lang w:eastAsia="ru-RU"/>
        </w:rPr>
        <w:t>Электронный текст документа</w:t>
      </w:r>
      <w:r w:rsidR="00942D3F" w:rsidRPr="00942D3F">
        <w:rPr>
          <w:rFonts w:ascii="Times New Roman" w:eastAsia="Times New Roman" w:hAnsi="Times New Roman" w:cs="Times New Roman"/>
          <w:b/>
          <w:i/>
          <w:color w:val="2D2D2D"/>
          <w:spacing w:val="2"/>
          <w:sz w:val="28"/>
          <w:szCs w:val="28"/>
          <w:lang w:eastAsia="ru-RU"/>
        </w:rPr>
        <w:t xml:space="preserve"> </w:t>
      </w:r>
      <w:r w:rsidRPr="00544301">
        <w:rPr>
          <w:rFonts w:ascii="Times New Roman" w:eastAsia="Times New Roman" w:hAnsi="Times New Roman" w:cs="Times New Roman"/>
          <w:b/>
          <w:i/>
          <w:color w:val="2D2D2D"/>
          <w:spacing w:val="2"/>
          <w:sz w:val="28"/>
          <w:szCs w:val="28"/>
          <w:lang w:eastAsia="ru-RU"/>
        </w:rPr>
        <w:t>подготовлен АО "Кодекс" и сверен по:</w:t>
      </w:r>
      <w:r w:rsidR="00942D3F">
        <w:rPr>
          <w:rFonts w:ascii="Times New Roman" w:eastAsia="Times New Roman" w:hAnsi="Times New Roman" w:cs="Times New Roman"/>
          <w:b/>
          <w:i/>
          <w:color w:val="2D2D2D"/>
          <w:spacing w:val="2"/>
          <w:sz w:val="28"/>
          <w:szCs w:val="28"/>
          <w:lang w:eastAsia="ru-RU"/>
        </w:rPr>
        <w:t xml:space="preserve"> </w:t>
      </w:r>
      <w:r w:rsidRPr="00544301">
        <w:rPr>
          <w:rFonts w:ascii="Times New Roman" w:eastAsia="Times New Roman" w:hAnsi="Times New Roman" w:cs="Times New Roman"/>
          <w:b/>
          <w:i/>
          <w:color w:val="2D2D2D"/>
          <w:spacing w:val="2"/>
          <w:sz w:val="28"/>
          <w:szCs w:val="28"/>
          <w:lang w:eastAsia="ru-RU"/>
        </w:rPr>
        <w:t>официальное издание</w:t>
      </w:r>
      <w:r w:rsidR="00942D3F" w:rsidRPr="00942D3F">
        <w:rPr>
          <w:rFonts w:ascii="Times New Roman" w:eastAsia="Times New Roman" w:hAnsi="Times New Roman" w:cs="Times New Roman"/>
          <w:b/>
          <w:i/>
          <w:color w:val="2D2D2D"/>
          <w:spacing w:val="2"/>
          <w:sz w:val="28"/>
          <w:szCs w:val="28"/>
          <w:lang w:eastAsia="ru-RU"/>
        </w:rPr>
        <w:t xml:space="preserve"> </w:t>
      </w:r>
      <w:r w:rsidRPr="00544301">
        <w:rPr>
          <w:rFonts w:ascii="Times New Roman" w:eastAsia="Times New Roman" w:hAnsi="Times New Roman" w:cs="Times New Roman"/>
          <w:b/>
          <w:i/>
          <w:color w:val="2D2D2D"/>
          <w:spacing w:val="2"/>
          <w:sz w:val="28"/>
          <w:szCs w:val="28"/>
          <w:lang w:eastAsia="ru-RU"/>
        </w:rPr>
        <w:t xml:space="preserve">М.: </w:t>
      </w:r>
      <w:proofErr w:type="spellStart"/>
      <w:r w:rsidRPr="00544301">
        <w:rPr>
          <w:rFonts w:ascii="Times New Roman" w:eastAsia="Times New Roman" w:hAnsi="Times New Roman" w:cs="Times New Roman"/>
          <w:b/>
          <w:i/>
          <w:color w:val="2D2D2D"/>
          <w:spacing w:val="2"/>
          <w:sz w:val="28"/>
          <w:szCs w:val="28"/>
          <w:lang w:eastAsia="ru-RU"/>
        </w:rPr>
        <w:t>Стандартинформ</w:t>
      </w:r>
      <w:proofErr w:type="spellEnd"/>
      <w:r w:rsidRPr="00544301">
        <w:rPr>
          <w:rFonts w:ascii="Times New Roman" w:eastAsia="Times New Roman" w:hAnsi="Times New Roman" w:cs="Times New Roman"/>
          <w:b/>
          <w:i/>
          <w:color w:val="2D2D2D"/>
          <w:spacing w:val="2"/>
          <w:sz w:val="28"/>
          <w:szCs w:val="28"/>
          <w:lang w:eastAsia="ru-RU"/>
        </w:rPr>
        <w:t>, 2014</w:t>
      </w:r>
    </w:p>
    <w:p w:rsidR="005B30C2" w:rsidRPr="00942D3F" w:rsidRDefault="005B30C2" w:rsidP="00544301">
      <w:pPr>
        <w:spacing w:line="276" w:lineRule="auto"/>
        <w:jc w:val="both"/>
        <w:rPr>
          <w:rFonts w:ascii="Times New Roman" w:hAnsi="Times New Roman" w:cs="Times New Roman"/>
          <w:b/>
          <w:i/>
          <w:sz w:val="28"/>
          <w:szCs w:val="28"/>
        </w:rPr>
      </w:pPr>
    </w:p>
    <w:sectPr w:rsidR="005B30C2" w:rsidRPr="00942D3F" w:rsidSect="00C83A8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01"/>
    <w:rsid w:val="001E4173"/>
    <w:rsid w:val="00544301"/>
    <w:rsid w:val="005B30C2"/>
    <w:rsid w:val="00826126"/>
    <w:rsid w:val="00942D3F"/>
    <w:rsid w:val="00C83A86"/>
    <w:rsid w:val="00CA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97504-F90F-48E5-9F55-BC4E4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4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3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4301"/>
    <w:rPr>
      <w:rFonts w:ascii="Times New Roman" w:eastAsia="Times New Roman" w:hAnsi="Times New Roman" w:cs="Times New Roman"/>
      <w:b/>
      <w:bCs/>
      <w:sz w:val="36"/>
      <w:szCs w:val="36"/>
      <w:lang w:eastAsia="ru-RU"/>
    </w:rPr>
  </w:style>
  <w:style w:type="paragraph" w:customStyle="1" w:styleId="formattext">
    <w:name w:val="formattext"/>
    <w:basedOn w:val="a"/>
    <w:rsid w:val="0054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44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4301"/>
  </w:style>
  <w:style w:type="character" w:styleId="a3">
    <w:name w:val="Hyperlink"/>
    <w:basedOn w:val="a0"/>
    <w:uiPriority w:val="99"/>
    <w:semiHidden/>
    <w:unhideWhenUsed/>
    <w:rsid w:val="00544301"/>
    <w:rPr>
      <w:color w:val="0000FF"/>
      <w:u w:val="single"/>
    </w:rPr>
  </w:style>
  <w:style w:type="character" w:styleId="a4">
    <w:name w:val="FollowedHyperlink"/>
    <w:basedOn w:val="a0"/>
    <w:uiPriority w:val="99"/>
    <w:semiHidden/>
    <w:unhideWhenUsed/>
    <w:rsid w:val="005443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19834">
      <w:bodyDiv w:val="1"/>
      <w:marLeft w:val="0"/>
      <w:marRight w:val="0"/>
      <w:marTop w:val="0"/>
      <w:marBottom w:val="0"/>
      <w:divBdr>
        <w:top w:val="none" w:sz="0" w:space="0" w:color="auto"/>
        <w:left w:val="none" w:sz="0" w:space="0" w:color="auto"/>
        <w:bottom w:val="none" w:sz="0" w:space="0" w:color="auto"/>
        <w:right w:val="none" w:sz="0" w:space="0" w:color="auto"/>
      </w:divBdr>
      <w:divsChild>
        <w:div w:id="139449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9850" TargetMode="External"/><Relationship Id="rId13" Type="http://schemas.openxmlformats.org/officeDocument/2006/relationships/hyperlink" Target="http://docs.cntd.ru/document/1200004280" TargetMode="External"/><Relationship Id="rId3" Type="http://schemas.openxmlformats.org/officeDocument/2006/relationships/webSettings" Target="webSettings.xml"/><Relationship Id="rId7" Type="http://schemas.openxmlformats.org/officeDocument/2006/relationships/hyperlink" Target="http://docs.cntd.ru/document/1200004287" TargetMode="External"/><Relationship Id="rId12" Type="http://schemas.openxmlformats.org/officeDocument/2006/relationships/hyperlink" Target="http://docs.cntd.ru/document/12000047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04766" TargetMode="External"/><Relationship Id="rId11" Type="http://schemas.openxmlformats.org/officeDocument/2006/relationships/hyperlink" Target="http://docs.cntd.ru/document/1200004677" TargetMode="External"/><Relationship Id="rId5" Type="http://schemas.openxmlformats.org/officeDocument/2006/relationships/hyperlink" Target="http://docs.cntd.ru/document/1200102193" TargetMode="External"/><Relationship Id="rId15" Type="http://schemas.openxmlformats.org/officeDocument/2006/relationships/hyperlink" Target="http://docs.cntd.ru/document/1200013942" TargetMode="External"/><Relationship Id="rId10" Type="http://schemas.openxmlformats.org/officeDocument/2006/relationships/hyperlink" Target="http://docs.cntd.ru/document/1200004668" TargetMode="External"/><Relationship Id="rId4" Type="http://schemas.openxmlformats.org/officeDocument/2006/relationships/hyperlink" Target="http://docs.cntd.ru/document/420239294" TargetMode="External"/><Relationship Id="rId9" Type="http://schemas.openxmlformats.org/officeDocument/2006/relationships/hyperlink" Target="http://docs.cntd.ru/document/1200034382" TargetMode="External"/><Relationship Id="rId14" Type="http://schemas.openxmlformats.org/officeDocument/2006/relationships/hyperlink" Target="http://docs.cntd.ru/document/1200013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8305</Words>
  <Characters>47342</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ГОСТ Р 7.0.20-2014 СИБИД. Библиотечная статистика: показатели и единицы исчислен</vt:lpstr>
      <vt:lpstr>    2 Нормативные ссылки</vt:lpstr>
      <vt:lpstr>    3 Термины и определения</vt:lpstr>
      <vt:lpstr>    4 Общие положения</vt:lpstr>
      <vt:lpstr>    5 Статистические показатели библиотек и библиотечных систем</vt:lpstr>
      <vt:lpstr>    5.1 Подсчет библиотек осуществляется по следующим показателям:</vt:lpstr>
      <vt:lpstr>    - количество библиотек, являющихся юридическим лицом;</vt:lpstr>
      <vt:lpstr>    - количество библиотек, входящих в состав юридического лица (школа, вуз, культур</vt:lpstr>
      <vt:lpstr>    6 Статистические показатели и единицы исчисления библиотечного фонда, каталогов,</vt:lpstr>
      <vt:lpstr>    6.1 Подсчет библиотечного фонда в целом</vt:lpstr>
      <vt:lpstr>    7 Статистические показатели и единицы исчисления пользователей и их запросов</vt:lpstr>
      <vt:lpstr>    8 Статистические показатели и единицы исчисления оказанных библиотечно-информаци</vt:lpstr>
      <vt:lpstr>    9 Статистические показатели и единицы исчисления библиотечных мероприятий и друг</vt:lpstr>
      <vt:lpstr>    10 Статистические показатели и единицы исчисления научной, научно-библиографичес</vt:lpstr>
      <vt:lpstr>    11 Статистические показатели и единицы исчисления материально-технической базы б</vt:lpstr>
      <vt:lpstr>    12 Статистические показатели и единицы исчисления поступления и расходования фин</vt:lpstr>
      <vt:lpstr>    13 Статистические показатели и единицы исчисления персонала библиотеки и повышен</vt:lpstr>
    </vt:vector>
  </TitlesOfParts>
  <Company/>
  <LinksUpToDate>false</LinksUpToDate>
  <CharactersWithSpaces>55536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2017-06-07T08:37:00Z</dcterms:created>
  <dcterms:modified xsi:type="dcterms:W3CDTF">2017-06-07T09:23:00Z</dcterms:modified>
</cp:coreProperties>
</file>