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341" w:rsidRPr="00620786" w:rsidRDefault="00047341" w:rsidP="000473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786">
        <w:rPr>
          <w:rFonts w:ascii="Times New Roman" w:hAnsi="Times New Roman" w:cs="Times New Roman"/>
          <w:sz w:val="28"/>
          <w:szCs w:val="28"/>
        </w:rPr>
        <w:t>Министерство культуры Республики Татарстан</w:t>
      </w:r>
    </w:p>
    <w:p w:rsidR="00047341" w:rsidRPr="00620786" w:rsidRDefault="00047341" w:rsidP="000473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786">
        <w:rPr>
          <w:rFonts w:ascii="Times New Roman" w:hAnsi="Times New Roman" w:cs="Times New Roman"/>
          <w:sz w:val="28"/>
          <w:szCs w:val="28"/>
        </w:rPr>
        <w:t>Институт дополнительного профессионального образования</w:t>
      </w:r>
    </w:p>
    <w:p w:rsidR="00047341" w:rsidRPr="00620786" w:rsidRDefault="00047341" w:rsidP="000473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078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620786">
        <w:rPr>
          <w:rFonts w:ascii="Times New Roman" w:hAnsi="Times New Roman" w:cs="Times New Roman"/>
          <w:sz w:val="28"/>
          <w:szCs w:val="28"/>
        </w:rPr>
        <w:t>повышения</w:t>
      </w:r>
      <w:proofErr w:type="gramEnd"/>
      <w:r w:rsidRPr="00620786">
        <w:rPr>
          <w:rFonts w:ascii="Times New Roman" w:hAnsi="Times New Roman" w:cs="Times New Roman"/>
          <w:sz w:val="28"/>
          <w:szCs w:val="28"/>
        </w:rPr>
        <w:t xml:space="preserve"> квалификации)</w:t>
      </w:r>
    </w:p>
    <w:p w:rsidR="00047341" w:rsidRPr="00620786" w:rsidRDefault="00047341" w:rsidP="0004734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0786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End"/>
      <w:r w:rsidRPr="00620786">
        <w:rPr>
          <w:rFonts w:ascii="Times New Roman" w:hAnsi="Times New Roman" w:cs="Times New Roman"/>
          <w:sz w:val="28"/>
          <w:szCs w:val="28"/>
        </w:rPr>
        <w:t xml:space="preserve"> социокультурной сферы и искусства</w:t>
      </w:r>
    </w:p>
    <w:p w:rsidR="00047341" w:rsidRPr="00C921EA" w:rsidRDefault="00047341" w:rsidP="0004734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341" w:rsidRPr="00620786" w:rsidRDefault="00C921EA" w:rsidP="00C92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47341" w:rsidRPr="00620786">
        <w:rPr>
          <w:rFonts w:ascii="Times New Roman" w:hAnsi="Times New Roman" w:cs="Times New Roman"/>
          <w:sz w:val="28"/>
          <w:szCs w:val="28"/>
        </w:rPr>
        <w:t>Утверждаю:</w:t>
      </w:r>
    </w:p>
    <w:p w:rsidR="00047341" w:rsidRPr="00620786" w:rsidRDefault="00047341" w:rsidP="00C921E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0786">
        <w:rPr>
          <w:rFonts w:ascii="Times New Roman" w:hAnsi="Times New Roman" w:cs="Times New Roman"/>
          <w:sz w:val="28"/>
          <w:szCs w:val="28"/>
        </w:rPr>
        <w:tab/>
      </w:r>
      <w:r w:rsidRPr="00620786">
        <w:rPr>
          <w:rFonts w:ascii="Times New Roman" w:hAnsi="Times New Roman" w:cs="Times New Roman"/>
          <w:sz w:val="28"/>
          <w:szCs w:val="28"/>
        </w:rPr>
        <w:tab/>
      </w:r>
      <w:r w:rsidRPr="00620786">
        <w:rPr>
          <w:rFonts w:ascii="Times New Roman" w:hAnsi="Times New Roman" w:cs="Times New Roman"/>
          <w:sz w:val="28"/>
          <w:szCs w:val="28"/>
        </w:rPr>
        <w:tab/>
      </w:r>
      <w:r w:rsidRPr="00620786">
        <w:rPr>
          <w:rFonts w:ascii="Times New Roman" w:hAnsi="Times New Roman" w:cs="Times New Roman"/>
          <w:sz w:val="28"/>
          <w:szCs w:val="28"/>
        </w:rPr>
        <w:tab/>
      </w:r>
      <w:r w:rsidRPr="00620786">
        <w:rPr>
          <w:rFonts w:ascii="Times New Roman" w:hAnsi="Times New Roman" w:cs="Times New Roman"/>
          <w:sz w:val="28"/>
          <w:szCs w:val="28"/>
        </w:rPr>
        <w:tab/>
        <w:t xml:space="preserve">     Ректор ИДПО</w:t>
      </w:r>
      <w:r w:rsidRPr="00620786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C921EA" w:rsidRPr="00620786" w:rsidRDefault="00C921EA" w:rsidP="00C921E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047341" w:rsidRPr="00620786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="00047341" w:rsidRPr="00620786">
        <w:rPr>
          <w:rFonts w:ascii="Times New Roman" w:hAnsi="Times New Roman" w:cs="Times New Roman"/>
          <w:sz w:val="28"/>
          <w:szCs w:val="28"/>
        </w:rPr>
        <w:t xml:space="preserve"> Р.И</w:t>
      </w:r>
    </w:p>
    <w:p w:rsidR="00047341" w:rsidRPr="00620786" w:rsidRDefault="00C921EA" w:rsidP="00C921EA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047341" w:rsidRPr="00620786">
        <w:rPr>
          <w:rFonts w:ascii="Times New Roman" w:hAnsi="Times New Roman" w:cs="Times New Roman"/>
          <w:sz w:val="28"/>
          <w:szCs w:val="28"/>
        </w:rPr>
        <w:t>«</w:t>
      </w:r>
      <w:r w:rsidR="00047341" w:rsidRPr="006207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047341" w:rsidRPr="00620786">
        <w:rPr>
          <w:rFonts w:ascii="Times New Roman" w:hAnsi="Times New Roman" w:cs="Times New Roman"/>
          <w:sz w:val="28"/>
          <w:szCs w:val="28"/>
          <w:u w:val="single"/>
        </w:rPr>
        <w:t xml:space="preserve">    »  </w:t>
      </w:r>
      <w:r w:rsidR="00047341" w:rsidRPr="0062078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04734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047341" w:rsidRPr="00620786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D225E" w:rsidRDefault="00AD225E" w:rsidP="00B3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07DB" w:rsidRPr="001C16A4" w:rsidRDefault="00D04721" w:rsidP="00B31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1C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</w:t>
      </w:r>
      <w:r w:rsidR="00E507DB" w:rsidRPr="001C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республиканском</w:t>
      </w:r>
      <w:r w:rsidRPr="001C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конкурсе </w:t>
      </w:r>
      <w:r w:rsidR="00E507DB" w:rsidRPr="001C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лучшую творческую работу по продвижению и поддержке чтения</w:t>
      </w:r>
      <w:r w:rsidRPr="001C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C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конкурса:</w:t>
      </w:r>
    </w:p>
    <w:p w:rsidR="00E507DB" w:rsidRPr="001C16A4" w:rsidRDefault="00D04721" w:rsidP="00B31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6A4">
        <w:rPr>
          <w:sz w:val="28"/>
          <w:szCs w:val="28"/>
        </w:rPr>
        <w:br/>
      </w:r>
      <w:r w:rsidR="00E507DB" w:rsidRPr="001C16A4">
        <w:rPr>
          <w:b/>
          <w:sz w:val="28"/>
          <w:szCs w:val="28"/>
        </w:rPr>
        <w:t>Основная цель Конкурса</w:t>
      </w:r>
      <w:r w:rsidR="00E507DB" w:rsidRPr="001C16A4">
        <w:rPr>
          <w:sz w:val="28"/>
          <w:szCs w:val="28"/>
        </w:rPr>
        <w:t xml:space="preserve"> – выявление и распространение лучших инновационных библиотечных разработок и технологий, способствующих поддержке книги и чтения.</w:t>
      </w:r>
    </w:p>
    <w:p w:rsidR="008D25F0" w:rsidRPr="001C16A4" w:rsidRDefault="008D25F0" w:rsidP="00B31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6A4">
        <w:rPr>
          <w:b/>
          <w:sz w:val="28"/>
          <w:szCs w:val="28"/>
        </w:rPr>
        <w:t>Задачи</w:t>
      </w:r>
      <w:r w:rsidRPr="001C16A4">
        <w:rPr>
          <w:sz w:val="28"/>
          <w:szCs w:val="28"/>
        </w:rPr>
        <w:t>:</w:t>
      </w:r>
    </w:p>
    <w:p w:rsidR="00E507DB" w:rsidRPr="001C16A4" w:rsidRDefault="008D25F0" w:rsidP="008D25F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16A4">
        <w:rPr>
          <w:sz w:val="28"/>
          <w:szCs w:val="28"/>
        </w:rPr>
        <w:t>- п</w:t>
      </w:r>
      <w:r w:rsidR="00E507DB" w:rsidRPr="001C16A4">
        <w:rPr>
          <w:sz w:val="28"/>
          <w:szCs w:val="28"/>
        </w:rPr>
        <w:t xml:space="preserve">редоставление библиотечным работникам возможности продемонстрировать знания, </w:t>
      </w:r>
      <w:hyperlink r:id="rId5" w:tooltip="Профессиональное совершенствование" w:history="1">
        <w:r w:rsidR="00E507DB" w:rsidRPr="001C16A4">
          <w:rPr>
            <w:rStyle w:val="a4"/>
            <w:color w:val="auto"/>
            <w:sz w:val="28"/>
            <w:szCs w:val="28"/>
            <w:u w:val="none"/>
          </w:rPr>
          <w:t>профессиональные навыки</w:t>
        </w:r>
      </w:hyperlink>
      <w:r w:rsidR="00E507DB" w:rsidRPr="001C16A4">
        <w:rPr>
          <w:sz w:val="28"/>
          <w:szCs w:val="28"/>
        </w:rPr>
        <w:t>, творческие способности.</w:t>
      </w:r>
    </w:p>
    <w:p w:rsidR="00E507DB" w:rsidRPr="001C16A4" w:rsidRDefault="00E507DB" w:rsidP="008D25F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16A4">
        <w:rPr>
          <w:noProof/>
          <w:sz w:val="28"/>
          <w:szCs w:val="28"/>
        </w:rPr>
        <w:t>-</w:t>
      </w:r>
      <w:r w:rsidRPr="001C16A4">
        <w:rPr>
          <w:sz w:val="28"/>
          <w:szCs w:val="28"/>
        </w:rPr>
        <w:t> </w:t>
      </w:r>
      <w:r w:rsidR="008D25F0" w:rsidRPr="001C16A4">
        <w:rPr>
          <w:sz w:val="28"/>
          <w:szCs w:val="28"/>
        </w:rPr>
        <w:t>п</w:t>
      </w:r>
      <w:r w:rsidRPr="001C16A4">
        <w:rPr>
          <w:sz w:val="28"/>
          <w:szCs w:val="28"/>
        </w:rPr>
        <w:t>овышение качества и расширение перечня информационных продуктов и услуг.</w:t>
      </w:r>
    </w:p>
    <w:p w:rsidR="008D25F0" w:rsidRPr="001C16A4" w:rsidRDefault="00D04721" w:rsidP="008D25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4BB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обмена опытом и повышение квалификации библиотекарей, </w:t>
      </w:r>
    </w:p>
    <w:p w:rsidR="00096646" w:rsidRDefault="00343FF1" w:rsidP="00343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15A9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современных подхо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к библиографической работе;</w:t>
      </w:r>
    </w:p>
    <w:p w:rsidR="00096646" w:rsidRDefault="00B315A9" w:rsidP="00343FF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профессионального </w:t>
      </w:r>
      <w:r w:rsidR="000966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библиотечных работников;</w:t>
      </w:r>
    </w:p>
    <w:p w:rsidR="00343FF1" w:rsidRDefault="00343FF1" w:rsidP="00343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9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315A9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творческой инициативы библиотечных работников</w:t>
      </w:r>
      <w:r w:rsidR="00096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15A9"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43FF1" w:rsidRDefault="00343FF1" w:rsidP="00343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5F0" w:rsidRPr="001C16A4" w:rsidRDefault="00D04721" w:rsidP="00343FF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конкурса:</w:t>
      </w:r>
    </w:p>
    <w:p w:rsidR="008D25F0" w:rsidRPr="001C16A4" w:rsidRDefault="00D04721" w:rsidP="008D25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по </w:t>
      </w:r>
      <w:r w:rsidR="00A474BB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</w:t>
      </w:r>
    </w:p>
    <w:p w:rsidR="00A474BB" w:rsidRPr="001C16A4" w:rsidRDefault="00D04721" w:rsidP="008D25F0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1 –</w:t>
      </w:r>
      <w:r w:rsidR="0076433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9664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етодические и б</w:t>
      </w:r>
      <w:r w:rsidR="00A474BB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иблиографическ</w:t>
      </w:r>
      <w:r w:rsidR="00096646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474BB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</w:t>
      </w:r>
      <w:r w:rsidR="0009664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Номинация 2 – </w:t>
      </w:r>
      <w:r w:rsidR="00A474BB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Путеводитель по электронным ресурсам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Номинация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</w:t>
      </w:r>
      <w:proofErr w:type="spellStart"/>
      <w:r w:rsidR="00A474BB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="00A474BB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Номинация 4 – </w:t>
      </w:r>
      <w:r w:rsidR="00A474BB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Сценарий библиотечного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</w:p>
    <w:p w:rsidR="008D25F0" w:rsidRPr="001C16A4" w:rsidRDefault="00A474BB" w:rsidP="008D25F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16A4">
        <w:rPr>
          <w:sz w:val="28"/>
          <w:szCs w:val="28"/>
        </w:rPr>
        <w:t>Номинация 5 – Инновационный проект</w:t>
      </w:r>
      <w:r w:rsidR="00724396" w:rsidRPr="001C16A4">
        <w:rPr>
          <w:sz w:val="28"/>
          <w:szCs w:val="28"/>
        </w:rPr>
        <w:t xml:space="preserve"> по другим направлениям деятельности библиотеки.</w:t>
      </w:r>
    </w:p>
    <w:p w:rsidR="008D25F0" w:rsidRPr="001C16A4" w:rsidRDefault="00B315A9" w:rsidP="008D25F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16A4">
        <w:rPr>
          <w:sz w:val="28"/>
          <w:szCs w:val="28"/>
        </w:rPr>
        <w:t xml:space="preserve">На конкурс принимаются </w:t>
      </w:r>
      <w:r w:rsidR="008D25F0" w:rsidRPr="001C16A4">
        <w:rPr>
          <w:sz w:val="28"/>
          <w:szCs w:val="28"/>
        </w:rPr>
        <w:t>материалы</w:t>
      </w:r>
      <w:r w:rsidRPr="001C16A4">
        <w:rPr>
          <w:sz w:val="28"/>
          <w:szCs w:val="28"/>
        </w:rPr>
        <w:t xml:space="preserve"> в печатном и электронном виде (дайджесты, пособия, обзоры Интернет-сайтов, презентации, сайты, блоги, </w:t>
      </w:r>
      <w:r w:rsidRPr="001C16A4">
        <w:rPr>
          <w:sz w:val="28"/>
          <w:szCs w:val="28"/>
        </w:rPr>
        <w:lastRenderedPageBreak/>
        <w:t>страницы в социальных сетях, презентации, видеоролики, анимационные фильмы, библиографические игры и игрушки, листовки, буклеты и др.), рассчитанные на детей, подростков, молодежь и взрослых, родителей, специалистов</w:t>
      </w:r>
      <w:r w:rsidR="00501C50" w:rsidRPr="001C16A4">
        <w:rPr>
          <w:sz w:val="28"/>
          <w:szCs w:val="28"/>
        </w:rPr>
        <w:t>,</w:t>
      </w:r>
      <w:r w:rsidRPr="001C16A4">
        <w:rPr>
          <w:sz w:val="28"/>
          <w:szCs w:val="28"/>
        </w:rPr>
        <w:t xml:space="preserve"> с описанием их применения в практической деятельности</w:t>
      </w:r>
    </w:p>
    <w:p w:rsidR="008D25F0" w:rsidRPr="00343FF1" w:rsidRDefault="00B315A9" w:rsidP="0009664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16A4">
        <w:rPr>
          <w:sz w:val="28"/>
          <w:szCs w:val="28"/>
        </w:rPr>
        <w:t>Материалы, представленные на конкурс, не воз</w:t>
      </w:r>
      <w:r w:rsidR="008D25F0" w:rsidRPr="001C16A4">
        <w:rPr>
          <w:sz w:val="28"/>
          <w:szCs w:val="28"/>
        </w:rPr>
        <w:t xml:space="preserve">вращаются и не </w:t>
      </w:r>
      <w:r w:rsidR="008D25F0" w:rsidRPr="00343FF1">
        <w:rPr>
          <w:sz w:val="28"/>
          <w:szCs w:val="28"/>
        </w:rPr>
        <w:t xml:space="preserve">рецензируются.  </w:t>
      </w:r>
    </w:p>
    <w:p w:rsidR="00343FF1" w:rsidRDefault="00B315A9" w:rsidP="00343F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3FF1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343FF1">
        <w:rPr>
          <w:rFonts w:ascii="Times New Roman" w:hAnsi="Times New Roman" w:cs="Times New Roman"/>
          <w:sz w:val="28"/>
          <w:szCs w:val="28"/>
        </w:rPr>
        <w:t>материалов</w:t>
      </w:r>
      <w:r w:rsidRPr="00343FF1">
        <w:rPr>
          <w:rFonts w:ascii="Times New Roman" w:hAnsi="Times New Roman" w:cs="Times New Roman"/>
          <w:sz w:val="28"/>
          <w:szCs w:val="28"/>
        </w:rPr>
        <w:t>, направленных на конкурс от одной библиотеки, автора или коллектива авторов, не ограничивается.</w:t>
      </w:r>
    </w:p>
    <w:p w:rsidR="00343FF1" w:rsidRPr="00343FF1" w:rsidRDefault="00B315A9" w:rsidP="00343FF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FF1"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по адресу: </w:t>
      </w:r>
      <w:r w:rsidR="00343FF1" w:rsidRP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420021, РТ, г. Казань, ул. </w:t>
      </w:r>
      <w:proofErr w:type="spellStart"/>
      <w:r w:rsidR="00343FF1" w:rsidRP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Г.Тукая</w:t>
      </w:r>
      <w:proofErr w:type="spellEnd"/>
      <w:r w:rsidR="00343FF1" w:rsidRP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74а</w:t>
      </w:r>
    </w:p>
    <w:p w:rsidR="008D25F0" w:rsidRPr="001C16A4" w:rsidRDefault="008D25F0" w:rsidP="008D25F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E507DB" w:rsidRPr="001C16A4" w:rsidRDefault="00D04721" w:rsidP="008D25F0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1C16A4">
        <w:rPr>
          <w:b/>
          <w:bCs/>
          <w:sz w:val="28"/>
          <w:szCs w:val="28"/>
        </w:rPr>
        <w:t>Участники конкурса:</w:t>
      </w:r>
    </w:p>
    <w:p w:rsidR="00E507DB" w:rsidRPr="001C16A4" w:rsidRDefault="00E507DB" w:rsidP="00B31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6A4">
        <w:rPr>
          <w:sz w:val="28"/>
          <w:szCs w:val="28"/>
        </w:rPr>
        <w:t xml:space="preserve">-  Участниками Конкурса могут быть как индивидуальные, так и </w:t>
      </w:r>
      <w:r w:rsidR="00096646" w:rsidRPr="001C16A4">
        <w:rPr>
          <w:sz w:val="28"/>
          <w:szCs w:val="28"/>
        </w:rPr>
        <w:t xml:space="preserve">специалисты библиотеки </w:t>
      </w:r>
      <w:r w:rsidRPr="001C16A4">
        <w:rPr>
          <w:sz w:val="28"/>
          <w:szCs w:val="28"/>
        </w:rPr>
        <w:t>объединенные в творческую группу.</w:t>
      </w:r>
    </w:p>
    <w:p w:rsidR="00E507DB" w:rsidRPr="001C16A4" w:rsidRDefault="00E507DB" w:rsidP="00B31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C16A4">
        <w:rPr>
          <w:noProof/>
          <w:sz w:val="28"/>
          <w:szCs w:val="28"/>
        </w:rPr>
        <w:t>-</w:t>
      </w:r>
      <w:r w:rsidRPr="001C16A4">
        <w:rPr>
          <w:sz w:val="28"/>
          <w:szCs w:val="28"/>
        </w:rPr>
        <w:t>  Стаж библиотечной работы, образование и возраст участников Конкурса не ограничивается.</w:t>
      </w:r>
    </w:p>
    <w:p w:rsidR="008D25F0" w:rsidRPr="001C16A4" w:rsidRDefault="008D25F0" w:rsidP="00B315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D25F0" w:rsidRPr="001C16A4" w:rsidRDefault="00B315A9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</w:t>
      </w:r>
      <w:r w:rsidR="00343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3FF1" w:rsidRDefault="00343FF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25F0" w:rsidRPr="001C16A4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оценивания:</w:t>
      </w:r>
    </w:p>
    <w:p w:rsidR="00096646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грамотность и творческий подход к созданию продукции;</w:t>
      </w:r>
    </w:p>
    <w:p w:rsidR="008D25F0" w:rsidRPr="001C16A4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 возрастных особенностей</w:t>
      </w:r>
      <w:r w:rsidR="0009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адресата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5F0" w:rsidRPr="001C16A4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современность и актуаль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предложенного материала;</w:t>
      </w:r>
    </w:p>
    <w:p w:rsidR="008D25F0" w:rsidRPr="001C16A4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доступность, эмоциональная нагру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зка представленного материала;</w:t>
      </w:r>
    </w:p>
    <w:p w:rsidR="008D25F0" w:rsidRPr="001C16A4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соответствие фотографий, 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изображений содержанию текста;</w:t>
      </w:r>
    </w:p>
    <w:p w:rsidR="008D25F0" w:rsidRPr="001C16A4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полигр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афической культуры исполнения;</w:t>
      </w:r>
    </w:p>
    <w:p w:rsidR="008D25F0" w:rsidRPr="001C16A4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краеведческого материала;</w:t>
      </w:r>
    </w:p>
    <w:p w:rsidR="008D25F0" w:rsidRPr="001C16A4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текс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нормам литературного языка;</w:t>
      </w:r>
    </w:p>
    <w:p w:rsidR="008D25F0" w:rsidRPr="001C16A4" w:rsidRDefault="00096646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4721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красочность, привлекательность, целесообр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азность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дизайнерских приемов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5F0" w:rsidRPr="001C16A4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-целесообразность использования муль</w:t>
      </w:r>
      <w:r w:rsidR="008D25F0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тимедийных средств.</w:t>
      </w:r>
    </w:p>
    <w:p w:rsidR="009A7734" w:rsidRPr="001C16A4" w:rsidRDefault="00D04721" w:rsidP="009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должны быть представлены на электронном и бумажном носителях (для участников</w:t>
      </w:r>
      <w:r w:rsidR="00A474BB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Казани и пригорода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электронном варианте – для участников из районов</w:t>
      </w:r>
      <w:r w:rsidR="00A474BB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734" w:rsidRPr="001C16A4" w:rsidRDefault="00B315A9" w:rsidP="009A77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материалов, представляемых на конкурс, включает: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заявку на участие</w:t>
      </w:r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1); </w:t>
      </w:r>
    </w:p>
    <w:p w:rsidR="009A7734" w:rsidRPr="001C16A4" w:rsidRDefault="00B315A9" w:rsidP="009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материалы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Электронные издания представляется на CD (DVD)-R или CD (DVD)-RW. </w:t>
      </w:r>
      <w:r w:rsid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печатным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издания</w:t>
      </w:r>
      <w:r w:rsid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представляются 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электронные версии на CD(DVD)-R или CD (DVD)-RW в программах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Adobe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Reader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Corel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Draw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Библиографические игры и игрушки предоставляются также на CD(DVD) </w:t>
      </w:r>
      <w:r w:rsid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описание</w:t>
      </w:r>
      <w:r w:rsid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программе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фотографии в фо</w:t>
      </w:r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рмате JPEG;</w:t>
      </w:r>
    </w:p>
    <w:p w:rsidR="009A7734" w:rsidRPr="001C16A4" w:rsidRDefault="00B315A9" w:rsidP="009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Публичная защита конкурсных работ, подведение итогов конкурса и награждение победителей</w:t>
      </w:r>
    </w:p>
    <w:p w:rsidR="00096646" w:rsidRDefault="00096646" w:rsidP="009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определяет финалистов</w:t>
      </w:r>
      <w:r w:rsidR="00B315A9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Конкурсанты вышедшие в финал</w:t>
      </w:r>
      <w:r w:rsidR="00B315A9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свои </w:t>
      </w:r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B315A9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Жюри конкурса в форме доклада, творческого представления, мультимедийной презентации, либо в иных формах, согласованных с организаторами. Максимальное время выступления – 5 мин.</w:t>
      </w:r>
    </w:p>
    <w:p w:rsidR="00B315A9" w:rsidRPr="001C16A4" w:rsidRDefault="00B315A9" w:rsidP="009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Критерии оценки публичной защиты: </w:t>
      </w:r>
    </w:p>
    <w:p w:rsidR="00B315A9" w:rsidRPr="001C16A4" w:rsidRDefault="00B315A9" w:rsidP="009A77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впечатление;</w:t>
      </w:r>
    </w:p>
    <w:p w:rsidR="00B315A9" w:rsidRPr="001C16A4" w:rsidRDefault="00B315A9" w:rsidP="009A77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авторских решений и нестандартных идей;</w:t>
      </w:r>
    </w:p>
    <w:p w:rsidR="009A7734" w:rsidRPr="001C16A4" w:rsidRDefault="00B315A9" w:rsidP="009A773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защите конкурсных работ.</w:t>
      </w:r>
    </w:p>
    <w:p w:rsidR="009A7734" w:rsidRPr="001C16A4" w:rsidRDefault="00B315A9" w:rsidP="009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возможности присутствия финалиста на конкурсе, допускается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видеозащита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работы. Требования к видеоролику: формат AVI, PPT, PPS, MPEG2, хронометраж не более 3 минут.</w:t>
      </w:r>
      <w:r w:rsidR="0009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Видеоматериалы должны работать с приложениями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W</w:t>
      </w:r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indows</w:t>
      </w:r>
      <w:proofErr w:type="spellEnd"/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Media</w:t>
      </w:r>
      <w:proofErr w:type="spellEnd"/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Player</w:t>
      </w:r>
      <w:proofErr w:type="spellEnd"/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DVD</w:t>
      </w:r>
    </w:p>
    <w:p w:rsidR="009A7734" w:rsidRPr="001C16A4" w:rsidRDefault="009A7734" w:rsidP="009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="00B315A9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C16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лучшую творческую работу по продвижению и поддержке чтения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5A9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определены п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оценки жюри</w:t>
      </w:r>
      <w:r w:rsidR="00096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734" w:rsidRPr="00343FF1" w:rsidRDefault="00B315A9" w:rsidP="009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жюр</w:t>
      </w:r>
      <w:r w:rsidR="000966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утверждаются I, II, III места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Победители конкурса награждаются </w:t>
      </w:r>
      <w:r w:rsidR="000966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дипломами.</w:t>
      </w:r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конкурса вручаются сертификаты участия.</w:t>
      </w: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43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Организаторы имеют право учредить дополнительные призы</w:t>
      </w:r>
      <w:r w:rsidR="00096646" w:rsidRPr="00343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15A9" w:rsidRPr="001C16A4" w:rsidRDefault="00B315A9" w:rsidP="009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Дополнительную информацию можно получить по тел: (</w:t>
      </w:r>
      <w:r w:rsid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89053771093 </w:t>
      </w:r>
      <w:proofErr w:type="spellStart"/>
      <w:r w:rsid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Барейчева</w:t>
      </w:r>
      <w:proofErr w:type="spellEnd"/>
      <w:r w:rsid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Римма </w:t>
      </w:r>
      <w:proofErr w:type="spellStart"/>
      <w:r w:rsid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Минахметовна</w:t>
      </w:r>
      <w:proofErr w:type="spellEnd"/>
      <w:r w:rsid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A7734" w:rsidRPr="001C16A4" w:rsidRDefault="009A7734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4721"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конкурсных мероприятий</w:t>
      </w:r>
    </w:p>
    <w:p w:rsidR="009A7734" w:rsidRPr="001C16A4" w:rsidRDefault="00D04721" w:rsidP="009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расходов, связанных с изготовлением сертификатов и дипломов в размере – </w:t>
      </w:r>
      <w:r w:rsidR="0009664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</w:t>
      </w:r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за каждую конкурсную работу.</w:t>
      </w:r>
    </w:p>
    <w:p w:rsidR="00D04721" w:rsidRPr="001C16A4" w:rsidRDefault="00D04721" w:rsidP="009A77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можно произвести путём перечисления </w:t>
      </w:r>
      <w:proofErr w:type="spellStart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оргвзноса</w:t>
      </w:r>
      <w:proofErr w:type="spellEnd"/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реквизитам:</w:t>
      </w:r>
    </w:p>
    <w:tbl>
      <w:tblPr>
        <w:tblW w:w="9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400"/>
      </w:tblGrid>
      <w:tr w:rsidR="001C16A4" w:rsidRPr="001C16A4" w:rsidTr="00401D47">
        <w:trPr>
          <w:tblCellSpacing w:w="0" w:type="dxa"/>
        </w:trPr>
        <w:tc>
          <w:tcPr>
            <w:tcW w:w="1560" w:type="dxa"/>
            <w:hideMark/>
          </w:tcPr>
          <w:p w:rsidR="00D04721" w:rsidRPr="001C16A4" w:rsidRDefault="00D04721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Получатель:</w:t>
            </w:r>
          </w:p>
        </w:tc>
        <w:tc>
          <w:tcPr>
            <w:tcW w:w="8400" w:type="dxa"/>
            <w:vAlign w:val="center"/>
            <w:hideMark/>
          </w:tcPr>
          <w:p w:rsidR="00D04721" w:rsidRPr="001C16A4" w:rsidRDefault="00D04721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734" w:rsidRDefault="003C2F69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Полное наименование организации:</w:t>
            </w:r>
          </w:p>
          <w:p w:rsidR="005840FC" w:rsidRPr="001C16A4" w:rsidRDefault="005840FC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дополнительного профессионального образования «Институт дополнительного профессионального образования (повышения квалификации) специалистов социокультурной сферы и искусства»</w:t>
            </w:r>
          </w:p>
          <w:p w:rsidR="009A7734" w:rsidRDefault="003C2F69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Сокращенное наименование организации:</w:t>
            </w:r>
          </w:p>
          <w:p w:rsidR="003C2F69" w:rsidRDefault="003C2F69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«ИДПО (ПК) С СКС И»</w:t>
            </w:r>
          </w:p>
          <w:p w:rsidR="003C2F69" w:rsidRDefault="003C2F69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F69" w:rsidRDefault="003C2F69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ИНН: 1659026531, КПП: 165501001 Л/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2F69" w:rsidRDefault="003C2F69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ЛБВ00705003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ИнстДОбр</w:t>
            </w:r>
            <w:proofErr w:type="spellEnd"/>
          </w:p>
          <w:p w:rsidR="003C2F69" w:rsidRDefault="00764339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</w:t>
            </w:r>
            <w:r w:rsidR="003C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идический и фактический адрес:420021, РТ, г. Казань, ул. </w:t>
            </w:r>
            <w:proofErr w:type="spellStart"/>
            <w:r w:rsidR="003C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Г.Тукая</w:t>
            </w:r>
            <w:proofErr w:type="spellEnd"/>
            <w:r w:rsidR="003C2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74а</w:t>
            </w:r>
          </w:p>
          <w:p w:rsidR="003C2F69" w:rsidRDefault="003C2F69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получателя: Отделение – НБ РТ</w:t>
            </w:r>
          </w:p>
          <w:p w:rsidR="003C2F69" w:rsidRDefault="003C2F69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40601810192053000001</w:t>
            </w:r>
          </w:p>
          <w:p w:rsidR="003C2F69" w:rsidRDefault="003C2F69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 049205001</w:t>
            </w:r>
          </w:p>
          <w:p w:rsidR="003C2F69" w:rsidRDefault="003C2F69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нет</w:t>
            </w:r>
          </w:p>
          <w:p w:rsidR="003C2F69" w:rsidRPr="003C2F69" w:rsidRDefault="003C2F69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Почта: </w:t>
            </w:r>
            <w:hyperlink r:id="rId6" w:history="1">
              <w:r w:rsidRPr="00DC5A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idpokazan</w:t>
              </w:r>
              <w:r w:rsidRPr="003C2F6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Pr="00DC5A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yandex</w:t>
              </w:r>
              <w:r w:rsidRPr="003C2F6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DC5AF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3C2F69" w:rsidRPr="00047341" w:rsidRDefault="003C2F69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</w:t>
            </w:r>
            <w:r w:rsidRPr="0004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293-24-69</w:t>
            </w:r>
          </w:p>
          <w:p w:rsidR="009A7734" w:rsidRPr="001C16A4" w:rsidRDefault="009A7734" w:rsidP="00B3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7734" w:rsidRPr="001C16A4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Почтовым переводом деньги не переводить. Перечислить оплату можно через любое отделение Сбербанка. В платёжном поручении обязательно указать, за что и за кого произведён платёж. Сумма перевода осуществляется в рублях и НДС не облагается.</w:t>
      </w:r>
    </w:p>
    <w:p w:rsidR="009A7734" w:rsidRPr="001C16A4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6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проведения конкурса:</w:t>
      </w:r>
    </w:p>
    <w:p w:rsidR="009A7734" w:rsidRPr="004605B5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01D47" w:rsidRP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83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5840FC" w:rsidRP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</w:t>
      </w:r>
      <w:proofErr w:type="gramEnd"/>
      <w:r w:rsidRP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605B5" w:rsidRP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0FC" w:rsidRP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>6.11.2016</w:t>
      </w:r>
      <w:r w:rsidR="009A7734" w:rsidRP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A7734" w:rsidRPr="001C16A4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должны быть предоставлены </w:t>
      </w:r>
      <w:r w:rsidR="005840FC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158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="005840FC" w:rsidRPr="00C92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.11.2016</w:t>
      </w:r>
      <w:r w:rsidR="0058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D47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ИДПО РТ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Участники конкурса из других районов присылают заявки и свои работы по электронной почте </w:t>
      </w:r>
      <w:r w:rsidRP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proofErr w:type="gramStart"/>
      <w:r w:rsidR="00343FF1" w:rsidRP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>1.11.2016</w:t>
      </w:r>
      <w:r w:rsidR="00401D47" w:rsidRP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A7734"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</w:t>
      </w:r>
      <w:hyperlink r:id="rId7" w:history="1">
        <w:r w:rsidR="00343FF1" w:rsidRPr="00DC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idpokazan</w:t>
        </w:r>
        <w:r w:rsidR="00343FF1" w:rsidRPr="003C2F6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43FF1" w:rsidRPr="00DC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343FF1" w:rsidRPr="003C2F6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3FF1" w:rsidRPr="00DC5AF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5840FC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</w:t>
      </w:r>
      <w:r w:rsidRP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605B5" w:rsidRPr="00DC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840FC" w:rsidRPr="00DC0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6.11.2016 г.</w:t>
      </w:r>
      <w:r w:rsidR="005840FC" w:rsidRPr="00DC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D47" w:rsidRPr="004605B5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будут размещены на сайте </w:t>
      </w:r>
      <w:r w:rsidR="00460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460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idposkc</w:t>
      </w:r>
      <w:proofErr w:type="spellEnd"/>
      <w:r w:rsidR="004605B5" w:rsidRP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60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="004605B5" w:rsidRPr="00460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605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9A7734" w:rsidRPr="00343FF1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</w:t>
      </w:r>
      <w:r w:rsid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89053771093 </w:t>
      </w:r>
      <w:proofErr w:type="spellStart"/>
      <w:r w:rsid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Барейчева</w:t>
      </w:r>
      <w:proofErr w:type="spellEnd"/>
      <w:r w:rsid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Римма </w:t>
      </w:r>
      <w:proofErr w:type="spellStart"/>
      <w:r w:rsidR="00343FF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Минахметовна</w:t>
      </w:r>
      <w:proofErr w:type="spellEnd"/>
    </w:p>
    <w:p w:rsidR="00B315A9" w:rsidRPr="001C16A4" w:rsidRDefault="00D04721" w:rsidP="00B315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1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sectPr w:rsidR="00B315A9" w:rsidRPr="001C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838"/>
    <w:multiLevelType w:val="multilevel"/>
    <w:tmpl w:val="677A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10E87"/>
    <w:multiLevelType w:val="multilevel"/>
    <w:tmpl w:val="1A20A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21"/>
    <w:rsid w:val="00047341"/>
    <w:rsid w:val="00096646"/>
    <w:rsid w:val="001C16A4"/>
    <w:rsid w:val="00343FF1"/>
    <w:rsid w:val="003C2F69"/>
    <w:rsid w:val="00401D47"/>
    <w:rsid w:val="00415836"/>
    <w:rsid w:val="004605B5"/>
    <w:rsid w:val="00501C50"/>
    <w:rsid w:val="005840FC"/>
    <w:rsid w:val="00724396"/>
    <w:rsid w:val="00761378"/>
    <w:rsid w:val="00764339"/>
    <w:rsid w:val="00791E66"/>
    <w:rsid w:val="008D25F0"/>
    <w:rsid w:val="00960CA4"/>
    <w:rsid w:val="009A7734"/>
    <w:rsid w:val="00A474BB"/>
    <w:rsid w:val="00AD225E"/>
    <w:rsid w:val="00B315A9"/>
    <w:rsid w:val="00BB14E4"/>
    <w:rsid w:val="00C921EA"/>
    <w:rsid w:val="00D04721"/>
    <w:rsid w:val="00DC0F4D"/>
    <w:rsid w:val="00E507DB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2F96D-ECC5-46E2-ABF5-7392BBD3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472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pokaza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pokazan@yandex.ru" TargetMode="External"/><Relationship Id="rId5" Type="http://schemas.openxmlformats.org/officeDocument/2006/relationships/hyperlink" Target="http://pandia.ru/text/category/professionalmznoe_sovershenstvov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User</cp:lastModifiedBy>
  <cp:revision>5</cp:revision>
  <cp:lastPrinted>2016-03-01T11:11:00Z</cp:lastPrinted>
  <dcterms:created xsi:type="dcterms:W3CDTF">2016-03-01T11:31:00Z</dcterms:created>
  <dcterms:modified xsi:type="dcterms:W3CDTF">2016-11-01T07:43:00Z</dcterms:modified>
</cp:coreProperties>
</file>